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ADA0A" w14:textId="77777777" w:rsidR="00290A01" w:rsidRPr="00F06F6C" w:rsidRDefault="00290A01" w:rsidP="00290A01">
      <w:pPr>
        <w:rPr>
          <w:lang w:val="en-US"/>
        </w:rPr>
      </w:pPr>
    </w:p>
    <w:p w14:paraId="3ABE73B0" w14:textId="77777777" w:rsidR="00290A01" w:rsidRDefault="00290A01" w:rsidP="00290A01">
      <w:r>
        <w:t>CV of</w:t>
      </w:r>
    </w:p>
    <w:p w14:paraId="37690B0B" w14:textId="77777777" w:rsidR="00290A01" w:rsidRDefault="00290A01" w:rsidP="00290A01"/>
    <w:p w14:paraId="53D9723F" w14:textId="77777777" w:rsidR="00290A01" w:rsidRPr="00DF34C9" w:rsidRDefault="00290A01" w:rsidP="00290A01">
      <w:pPr>
        <w:rPr>
          <w:i/>
          <w:sz w:val="28"/>
          <w:szCs w:val="28"/>
        </w:rPr>
      </w:pPr>
      <w:r w:rsidRPr="00DF34C9">
        <w:rPr>
          <w:i/>
          <w:sz w:val="28"/>
          <w:szCs w:val="28"/>
        </w:rPr>
        <w:t>Iosif Botetzagias,</w:t>
      </w:r>
    </w:p>
    <w:p w14:paraId="5800BF24" w14:textId="4BF97755" w:rsidR="00290A01" w:rsidRDefault="00290A01" w:rsidP="00290A01">
      <w:r>
        <w:t xml:space="preserve">Professor of </w:t>
      </w:r>
      <w:r w:rsidR="0066683C">
        <w:t>E</w:t>
      </w:r>
      <w:r>
        <w:t>nvironmental Politics &amp; Policy</w:t>
      </w:r>
    </w:p>
    <w:p w14:paraId="2FB1A344" w14:textId="77777777" w:rsidR="00290A01" w:rsidRDefault="00290A01" w:rsidP="00290A01">
      <w:r>
        <w:t xml:space="preserve">Department of Environment, University </w:t>
      </w:r>
      <w:r w:rsidR="00DF34C9">
        <w:t>of the Aegean, Greece</w:t>
      </w:r>
    </w:p>
    <w:p w14:paraId="4CD143B7" w14:textId="77777777" w:rsidR="00DF34C9" w:rsidRDefault="00DF34C9" w:rsidP="00290A01"/>
    <w:p w14:paraId="131F9F6C" w14:textId="0DC953B0" w:rsidR="00450A5A" w:rsidRPr="00454B82" w:rsidRDefault="00450A5A" w:rsidP="00450A5A">
      <w:pPr>
        <w:jc w:val="both"/>
        <w:rPr>
          <w:b/>
          <w:szCs w:val="24"/>
          <w:lang w:val="en-US"/>
        </w:rPr>
      </w:pPr>
      <w:r>
        <w:rPr>
          <w:b/>
          <w:szCs w:val="24"/>
        </w:rPr>
        <w:t xml:space="preserve">Updated: </w:t>
      </w:r>
      <w:r w:rsidR="00CF007F">
        <w:rPr>
          <w:b/>
          <w:szCs w:val="24"/>
          <w:lang w:val="en-US"/>
        </w:rPr>
        <w:t>21</w:t>
      </w:r>
      <w:r w:rsidR="00FA55AC">
        <w:rPr>
          <w:b/>
          <w:szCs w:val="24"/>
          <w:lang w:val="en-US"/>
        </w:rPr>
        <w:t xml:space="preserve"> </w:t>
      </w:r>
      <w:r w:rsidR="00CF007F">
        <w:rPr>
          <w:b/>
          <w:szCs w:val="24"/>
          <w:lang w:val="en-US"/>
        </w:rPr>
        <w:t>April</w:t>
      </w:r>
      <w:r w:rsidR="001B43BC">
        <w:rPr>
          <w:b/>
          <w:szCs w:val="24"/>
          <w:lang w:val="en-US"/>
        </w:rPr>
        <w:t xml:space="preserve"> 202</w:t>
      </w:r>
      <w:r w:rsidR="00FA55AC">
        <w:rPr>
          <w:b/>
          <w:szCs w:val="24"/>
          <w:lang w:val="en-US"/>
        </w:rPr>
        <w:t>6</w:t>
      </w:r>
    </w:p>
    <w:p w14:paraId="3F33A0D7" w14:textId="77777777" w:rsidR="00DF34C9" w:rsidRDefault="00DF34C9" w:rsidP="00290A01"/>
    <w:p w14:paraId="3AAE3132" w14:textId="77777777" w:rsidR="00DF34C9" w:rsidRPr="00DF34C9" w:rsidRDefault="00DF34C9">
      <w:pPr>
        <w:pStyle w:val="TOCHeading"/>
        <w:rPr>
          <w:color w:val="auto"/>
          <w:lang w:val="en-US"/>
        </w:rPr>
      </w:pPr>
      <w:r w:rsidRPr="00DF34C9">
        <w:rPr>
          <w:color w:val="auto"/>
          <w:lang w:val="en-US"/>
        </w:rPr>
        <w:t>CONTENTS</w:t>
      </w:r>
    </w:p>
    <w:p w14:paraId="70DB6D5F" w14:textId="445B6F83" w:rsidR="00257171" w:rsidRDefault="0076716A">
      <w:pPr>
        <w:pStyle w:val="TOC1"/>
        <w:tabs>
          <w:tab w:val="right" w:leader="dot" w:pos="8630"/>
        </w:tabs>
        <w:rPr>
          <w:rFonts w:asciiTheme="minorHAnsi" w:eastAsiaTheme="minorEastAsia" w:hAnsiTheme="minorHAnsi" w:cstheme="minorBidi"/>
          <w:noProof/>
          <w:kern w:val="2"/>
          <w:szCs w:val="24"/>
          <w:lang w:val="en-US" w:eastAsia="en-US"/>
          <w14:ligatures w14:val="standardContextual"/>
        </w:rPr>
      </w:pPr>
      <w:r>
        <w:rPr>
          <w:lang w:val="el-GR"/>
        </w:rPr>
        <w:fldChar w:fldCharType="begin"/>
      </w:r>
      <w:r w:rsidR="00DF34C9">
        <w:rPr>
          <w:lang w:val="el-GR"/>
        </w:rPr>
        <w:instrText xml:space="preserve"> TOC \o "1-3" \h \z \u </w:instrText>
      </w:r>
      <w:r>
        <w:rPr>
          <w:lang w:val="el-GR"/>
        </w:rPr>
        <w:fldChar w:fldCharType="separate"/>
      </w:r>
      <w:hyperlink w:anchor="_Toc217380851" w:history="1">
        <w:r w:rsidR="00257171" w:rsidRPr="00EA51C6">
          <w:rPr>
            <w:rStyle w:val="Hyperlink"/>
            <w:noProof/>
          </w:rPr>
          <w:t>PERSONAL DETAILS</w:t>
        </w:r>
        <w:r w:rsidR="00257171">
          <w:rPr>
            <w:noProof/>
            <w:webHidden/>
          </w:rPr>
          <w:tab/>
        </w:r>
        <w:r w:rsidR="00257171">
          <w:rPr>
            <w:noProof/>
            <w:webHidden/>
          </w:rPr>
          <w:fldChar w:fldCharType="begin"/>
        </w:r>
        <w:r w:rsidR="00257171">
          <w:rPr>
            <w:noProof/>
            <w:webHidden/>
          </w:rPr>
          <w:instrText xml:space="preserve"> PAGEREF _Toc217380851 \h </w:instrText>
        </w:r>
        <w:r w:rsidR="00257171">
          <w:rPr>
            <w:noProof/>
            <w:webHidden/>
          </w:rPr>
        </w:r>
        <w:r w:rsidR="00257171">
          <w:rPr>
            <w:noProof/>
            <w:webHidden/>
          </w:rPr>
          <w:fldChar w:fldCharType="separate"/>
        </w:r>
        <w:r w:rsidR="00257171">
          <w:rPr>
            <w:noProof/>
            <w:webHidden/>
          </w:rPr>
          <w:t>2</w:t>
        </w:r>
        <w:r w:rsidR="00257171">
          <w:rPr>
            <w:noProof/>
            <w:webHidden/>
          </w:rPr>
          <w:fldChar w:fldCharType="end"/>
        </w:r>
      </w:hyperlink>
    </w:p>
    <w:p w14:paraId="2CFFBE0A" w14:textId="488405A1" w:rsidR="00257171" w:rsidRDefault="00257171">
      <w:pPr>
        <w:pStyle w:val="TOC1"/>
        <w:tabs>
          <w:tab w:val="right" w:leader="dot" w:pos="8630"/>
        </w:tabs>
        <w:rPr>
          <w:rFonts w:asciiTheme="minorHAnsi" w:eastAsiaTheme="minorEastAsia" w:hAnsiTheme="minorHAnsi" w:cstheme="minorBidi"/>
          <w:noProof/>
          <w:kern w:val="2"/>
          <w:szCs w:val="24"/>
          <w:lang w:val="en-US" w:eastAsia="en-US"/>
          <w14:ligatures w14:val="standardContextual"/>
        </w:rPr>
      </w:pPr>
      <w:hyperlink w:anchor="_Toc217380852" w:history="1">
        <w:r w:rsidRPr="00EA51C6">
          <w:rPr>
            <w:rStyle w:val="Hyperlink"/>
            <w:caps/>
            <w:noProof/>
          </w:rPr>
          <w:t>Academic Qualifications</w:t>
        </w:r>
        <w:r>
          <w:rPr>
            <w:noProof/>
            <w:webHidden/>
          </w:rPr>
          <w:tab/>
        </w:r>
        <w:r>
          <w:rPr>
            <w:noProof/>
            <w:webHidden/>
          </w:rPr>
          <w:fldChar w:fldCharType="begin"/>
        </w:r>
        <w:r>
          <w:rPr>
            <w:noProof/>
            <w:webHidden/>
          </w:rPr>
          <w:instrText xml:space="preserve"> PAGEREF _Toc217380852 \h </w:instrText>
        </w:r>
        <w:r>
          <w:rPr>
            <w:noProof/>
            <w:webHidden/>
          </w:rPr>
        </w:r>
        <w:r>
          <w:rPr>
            <w:noProof/>
            <w:webHidden/>
          </w:rPr>
          <w:fldChar w:fldCharType="separate"/>
        </w:r>
        <w:r>
          <w:rPr>
            <w:noProof/>
            <w:webHidden/>
          </w:rPr>
          <w:t>2</w:t>
        </w:r>
        <w:r>
          <w:rPr>
            <w:noProof/>
            <w:webHidden/>
          </w:rPr>
          <w:fldChar w:fldCharType="end"/>
        </w:r>
      </w:hyperlink>
    </w:p>
    <w:p w14:paraId="6A2A4818" w14:textId="175EF9CC" w:rsidR="00257171" w:rsidRDefault="00257171">
      <w:pPr>
        <w:pStyle w:val="TOC1"/>
        <w:tabs>
          <w:tab w:val="right" w:leader="dot" w:pos="8630"/>
        </w:tabs>
        <w:rPr>
          <w:rFonts w:asciiTheme="minorHAnsi" w:eastAsiaTheme="minorEastAsia" w:hAnsiTheme="minorHAnsi" w:cstheme="minorBidi"/>
          <w:noProof/>
          <w:kern w:val="2"/>
          <w:szCs w:val="24"/>
          <w:lang w:val="en-US" w:eastAsia="en-US"/>
          <w14:ligatures w14:val="standardContextual"/>
        </w:rPr>
      </w:pPr>
      <w:hyperlink w:anchor="_Toc217380853" w:history="1">
        <w:r w:rsidRPr="00EA51C6">
          <w:rPr>
            <w:rStyle w:val="Hyperlink"/>
            <w:noProof/>
          </w:rPr>
          <w:t>PAPERS IN SCIEN</w:t>
        </w:r>
        <w:r w:rsidRPr="00EA51C6">
          <w:rPr>
            <w:rStyle w:val="Hyperlink"/>
            <w:noProof/>
          </w:rPr>
          <w:t>T</w:t>
        </w:r>
        <w:r w:rsidRPr="00EA51C6">
          <w:rPr>
            <w:rStyle w:val="Hyperlink"/>
            <w:noProof/>
          </w:rPr>
          <w:t>IFIC JOURNALS</w:t>
        </w:r>
        <w:r>
          <w:rPr>
            <w:noProof/>
            <w:webHidden/>
          </w:rPr>
          <w:tab/>
        </w:r>
        <w:r>
          <w:rPr>
            <w:noProof/>
            <w:webHidden/>
          </w:rPr>
          <w:fldChar w:fldCharType="begin"/>
        </w:r>
        <w:r>
          <w:rPr>
            <w:noProof/>
            <w:webHidden/>
          </w:rPr>
          <w:instrText xml:space="preserve"> PAGEREF _Toc217380853 \h </w:instrText>
        </w:r>
        <w:r>
          <w:rPr>
            <w:noProof/>
            <w:webHidden/>
          </w:rPr>
        </w:r>
        <w:r>
          <w:rPr>
            <w:noProof/>
            <w:webHidden/>
          </w:rPr>
          <w:fldChar w:fldCharType="separate"/>
        </w:r>
        <w:r>
          <w:rPr>
            <w:noProof/>
            <w:webHidden/>
          </w:rPr>
          <w:t>3</w:t>
        </w:r>
        <w:r>
          <w:rPr>
            <w:noProof/>
            <w:webHidden/>
          </w:rPr>
          <w:fldChar w:fldCharType="end"/>
        </w:r>
      </w:hyperlink>
    </w:p>
    <w:p w14:paraId="731C9EFA" w14:textId="25127792" w:rsidR="00257171" w:rsidRDefault="00257171">
      <w:pPr>
        <w:pStyle w:val="TOC1"/>
        <w:tabs>
          <w:tab w:val="right" w:leader="dot" w:pos="8630"/>
        </w:tabs>
        <w:rPr>
          <w:rFonts w:asciiTheme="minorHAnsi" w:eastAsiaTheme="minorEastAsia" w:hAnsiTheme="minorHAnsi" w:cstheme="minorBidi"/>
          <w:noProof/>
          <w:kern w:val="2"/>
          <w:szCs w:val="24"/>
          <w:lang w:val="en-US" w:eastAsia="en-US"/>
          <w14:ligatures w14:val="standardContextual"/>
        </w:rPr>
      </w:pPr>
      <w:hyperlink w:anchor="_Toc217380854" w:history="1">
        <w:r w:rsidRPr="00EA51C6">
          <w:rPr>
            <w:rStyle w:val="Hyperlink"/>
            <w:noProof/>
          </w:rPr>
          <w:t>(Chapters in) BOOKS-EDITED VOLUMES</w:t>
        </w:r>
        <w:r>
          <w:rPr>
            <w:noProof/>
            <w:webHidden/>
          </w:rPr>
          <w:tab/>
        </w:r>
        <w:r>
          <w:rPr>
            <w:noProof/>
            <w:webHidden/>
          </w:rPr>
          <w:fldChar w:fldCharType="begin"/>
        </w:r>
        <w:r>
          <w:rPr>
            <w:noProof/>
            <w:webHidden/>
          </w:rPr>
          <w:instrText xml:space="preserve"> PAGEREF _Toc217380854 \h </w:instrText>
        </w:r>
        <w:r>
          <w:rPr>
            <w:noProof/>
            <w:webHidden/>
          </w:rPr>
        </w:r>
        <w:r>
          <w:rPr>
            <w:noProof/>
            <w:webHidden/>
          </w:rPr>
          <w:fldChar w:fldCharType="separate"/>
        </w:r>
        <w:r>
          <w:rPr>
            <w:noProof/>
            <w:webHidden/>
          </w:rPr>
          <w:t>7</w:t>
        </w:r>
        <w:r>
          <w:rPr>
            <w:noProof/>
            <w:webHidden/>
          </w:rPr>
          <w:fldChar w:fldCharType="end"/>
        </w:r>
      </w:hyperlink>
    </w:p>
    <w:p w14:paraId="2C0BC9FE" w14:textId="21F10AE0" w:rsidR="00257171" w:rsidRDefault="00257171">
      <w:pPr>
        <w:pStyle w:val="TOC1"/>
        <w:tabs>
          <w:tab w:val="right" w:leader="dot" w:pos="8630"/>
        </w:tabs>
        <w:rPr>
          <w:rFonts w:asciiTheme="minorHAnsi" w:eastAsiaTheme="minorEastAsia" w:hAnsiTheme="minorHAnsi" w:cstheme="minorBidi"/>
          <w:noProof/>
          <w:kern w:val="2"/>
          <w:szCs w:val="24"/>
          <w:lang w:val="en-US" w:eastAsia="en-US"/>
          <w14:ligatures w14:val="standardContextual"/>
        </w:rPr>
      </w:pPr>
      <w:hyperlink w:anchor="_Toc217380855" w:history="1">
        <w:r w:rsidRPr="00EA51C6">
          <w:rPr>
            <w:rStyle w:val="Hyperlink"/>
            <w:noProof/>
            <w:lang w:val="en-US"/>
          </w:rPr>
          <w:t>RESEARCH PROJECTS</w:t>
        </w:r>
        <w:r>
          <w:rPr>
            <w:noProof/>
            <w:webHidden/>
          </w:rPr>
          <w:tab/>
        </w:r>
        <w:r>
          <w:rPr>
            <w:noProof/>
            <w:webHidden/>
          </w:rPr>
          <w:fldChar w:fldCharType="begin"/>
        </w:r>
        <w:r>
          <w:rPr>
            <w:noProof/>
            <w:webHidden/>
          </w:rPr>
          <w:instrText xml:space="preserve"> PAGEREF _Toc217380855 \h </w:instrText>
        </w:r>
        <w:r>
          <w:rPr>
            <w:noProof/>
            <w:webHidden/>
          </w:rPr>
        </w:r>
        <w:r>
          <w:rPr>
            <w:noProof/>
            <w:webHidden/>
          </w:rPr>
          <w:fldChar w:fldCharType="separate"/>
        </w:r>
        <w:r>
          <w:rPr>
            <w:noProof/>
            <w:webHidden/>
          </w:rPr>
          <w:t>12</w:t>
        </w:r>
        <w:r>
          <w:rPr>
            <w:noProof/>
            <w:webHidden/>
          </w:rPr>
          <w:fldChar w:fldCharType="end"/>
        </w:r>
      </w:hyperlink>
    </w:p>
    <w:p w14:paraId="4B170474" w14:textId="5B50E1C6" w:rsidR="00DF34C9" w:rsidRDefault="0076716A">
      <w:pPr>
        <w:rPr>
          <w:lang w:val="el-GR"/>
        </w:rPr>
      </w:pPr>
      <w:r>
        <w:rPr>
          <w:lang w:val="el-GR"/>
        </w:rPr>
        <w:fldChar w:fldCharType="end"/>
      </w:r>
    </w:p>
    <w:p w14:paraId="4D12BD17" w14:textId="77777777" w:rsidR="008516FB" w:rsidRPr="00290A01" w:rsidRDefault="00290A01" w:rsidP="00A8198A">
      <w:pPr>
        <w:pStyle w:val="Heading1"/>
      </w:pPr>
      <w:r>
        <w:br w:type="page"/>
      </w:r>
      <w:bookmarkStart w:id="0" w:name="_Toc217380851"/>
      <w:r w:rsidR="008516FB" w:rsidRPr="00290A01">
        <w:lastRenderedPageBreak/>
        <w:t>PERSONAL DETAILS</w:t>
      </w:r>
      <w:bookmarkEnd w:id="0"/>
      <w:r w:rsidR="008516FB" w:rsidRPr="00290A01">
        <w:tab/>
      </w:r>
    </w:p>
    <w:p w14:paraId="62ED0B39" w14:textId="77777777" w:rsidR="008516FB" w:rsidRDefault="008516FB" w:rsidP="008516FB">
      <w:pPr>
        <w:jc w:val="both"/>
        <w:rPr>
          <w:i/>
        </w:rPr>
      </w:pPr>
    </w:p>
    <w:tbl>
      <w:tblPr>
        <w:tblW w:w="9606" w:type="dxa"/>
        <w:tblLayout w:type="fixed"/>
        <w:tblLook w:val="0000" w:firstRow="0" w:lastRow="0" w:firstColumn="0" w:lastColumn="0" w:noHBand="0" w:noVBand="0"/>
      </w:tblPr>
      <w:tblGrid>
        <w:gridCol w:w="3227"/>
        <w:gridCol w:w="6379"/>
      </w:tblGrid>
      <w:tr w:rsidR="00FA55AC" w14:paraId="62F8F453" w14:textId="77777777" w:rsidTr="007F62DA">
        <w:tc>
          <w:tcPr>
            <w:tcW w:w="3227" w:type="dxa"/>
          </w:tcPr>
          <w:p w14:paraId="6FA34F3D" w14:textId="2E1BC6D1" w:rsidR="00FA55AC" w:rsidRDefault="00FA55AC" w:rsidP="007F62DA">
            <w:pPr>
              <w:spacing w:line="360" w:lineRule="auto"/>
              <w:jc w:val="right"/>
              <w:rPr>
                <w:i/>
              </w:rPr>
            </w:pPr>
            <w:r>
              <w:rPr>
                <w:i/>
              </w:rPr>
              <w:t>Title</w:t>
            </w:r>
          </w:p>
        </w:tc>
        <w:tc>
          <w:tcPr>
            <w:tcW w:w="6379" w:type="dxa"/>
          </w:tcPr>
          <w:p w14:paraId="6723C993" w14:textId="42384068" w:rsidR="00FA55AC" w:rsidRDefault="00FA55AC" w:rsidP="007F62DA">
            <w:pPr>
              <w:spacing w:line="360" w:lineRule="auto"/>
              <w:ind w:firstLine="459"/>
              <w:jc w:val="both"/>
              <w:rPr>
                <w:lang w:val="de-DE"/>
              </w:rPr>
            </w:pPr>
            <w:r>
              <w:rPr>
                <w:lang w:val="de-DE"/>
              </w:rPr>
              <w:t>Professor in Environmental Politics &amp; Policy</w:t>
            </w:r>
          </w:p>
        </w:tc>
      </w:tr>
      <w:tr w:rsidR="008516FB" w14:paraId="1E373131" w14:textId="77777777" w:rsidTr="007F62DA">
        <w:tc>
          <w:tcPr>
            <w:tcW w:w="3227" w:type="dxa"/>
          </w:tcPr>
          <w:p w14:paraId="3AD46AD1" w14:textId="77777777" w:rsidR="008516FB" w:rsidRDefault="009A3FFC" w:rsidP="007F62DA">
            <w:pPr>
              <w:spacing w:line="360" w:lineRule="auto"/>
              <w:jc w:val="right"/>
              <w:rPr>
                <w:i/>
              </w:rPr>
            </w:pPr>
            <w:r>
              <w:rPr>
                <w:i/>
              </w:rPr>
              <w:t>Name</w:t>
            </w:r>
            <w:r w:rsidR="008516FB">
              <w:rPr>
                <w:i/>
              </w:rPr>
              <w:t>:</w:t>
            </w:r>
          </w:p>
        </w:tc>
        <w:tc>
          <w:tcPr>
            <w:tcW w:w="6379" w:type="dxa"/>
          </w:tcPr>
          <w:p w14:paraId="021296FE" w14:textId="77777777" w:rsidR="008516FB" w:rsidRDefault="009A3FFC" w:rsidP="007F62DA">
            <w:pPr>
              <w:spacing w:line="360" w:lineRule="auto"/>
              <w:ind w:firstLine="459"/>
              <w:jc w:val="both"/>
              <w:rPr>
                <w:lang w:val="de-DE"/>
              </w:rPr>
            </w:pPr>
            <w:r>
              <w:rPr>
                <w:lang w:val="de-DE"/>
              </w:rPr>
              <w:t>Iosif</w:t>
            </w:r>
          </w:p>
        </w:tc>
      </w:tr>
      <w:tr w:rsidR="008516FB" w14:paraId="7470BFD5" w14:textId="77777777" w:rsidTr="007F62DA">
        <w:tc>
          <w:tcPr>
            <w:tcW w:w="3227" w:type="dxa"/>
          </w:tcPr>
          <w:p w14:paraId="4666F101" w14:textId="77777777" w:rsidR="008516FB" w:rsidRDefault="009A3FFC" w:rsidP="007F62DA">
            <w:pPr>
              <w:spacing w:line="360" w:lineRule="auto"/>
              <w:jc w:val="right"/>
              <w:rPr>
                <w:i/>
                <w:lang w:val="de-DE"/>
              </w:rPr>
            </w:pPr>
            <w:proofErr w:type="spellStart"/>
            <w:r>
              <w:rPr>
                <w:i/>
                <w:lang w:val="de-DE"/>
              </w:rPr>
              <w:t>Surn</w:t>
            </w:r>
            <w:r w:rsidR="008516FB">
              <w:rPr>
                <w:i/>
                <w:lang w:val="de-DE"/>
              </w:rPr>
              <w:t>ame</w:t>
            </w:r>
            <w:proofErr w:type="spellEnd"/>
            <w:r w:rsidR="008516FB">
              <w:rPr>
                <w:i/>
                <w:lang w:val="de-DE"/>
              </w:rPr>
              <w:t>:</w:t>
            </w:r>
          </w:p>
        </w:tc>
        <w:tc>
          <w:tcPr>
            <w:tcW w:w="6379" w:type="dxa"/>
          </w:tcPr>
          <w:p w14:paraId="763899CA" w14:textId="77777777" w:rsidR="008516FB" w:rsidRDefault="009A3FFC" w:rsidP="007F62DA">
            <w:pPr>
              <w:spacing w:line="360" w:lineRule="auto"/>
              <w:ind w:firstLine="459"/>
              <w:jc w:val="both"/>
              <w:rPr>
                <w:lang w:val="de-DE"/>
              </w:rPr>
            </w:pPr>
            <w:r>
              <w:rPr>
                <w:lang w:val="de-DE"/>
              </w:rPr>
              <w:t>Botetzagias</w:t>
            </w:r>
          </w:p>
        </w:tc>
      </w:tr>
      <w:tr w:rsidR="008516FB" w14:paraId="3BEC8BCB" w14:textId="77777777" w:rsidTr="007F62DA">
        <w:tc>
          <w:tcPr>
            <w:tcW w:w="3227" w:type="dxa"/>
          </w:tcPr>
          <w:p w14:paraId="247C4C7C" w14:textId="77777777" w:rsidR="008516FB" w:rsidRDefault="009A3FFC" w:rsidP="007F62DA">
            <w:pPr>
              <w:spacing w:line="360" w:lineRule="auto"/>
              <w:jc w:val="right"/>
              <w:rPr>
                <w:i/>
              </w:rPr>
            </w:pPr>
            <w:r>
              <w:rPr>
                <w:i/>
              </w:rPr>
              <w:t>Gender</w:t>
            </w:r>
            <w:r w:rsidR="008516FB">
              <w:rPr>
                <w:i/>
              </w:rPr>
              <w:t>:</w:t>
            </w:r>
          </w:p>
        </w:tc>
        <w:tc>
          <w:tcPr>
            <w:tcW w:w="6379" w:type="dxa"/>
          </w:tcPr>
          <w:p w14:paraId="4F8EFF7F" w14:textId="77777777" w:rsidR="008516FB" w:rsidRDefault="008516FB" w:rsidP="007F62DA">
            <w:pPr>
              <w:spacing w:line="360" w:lineRule="auto"/>
              <w:ind w:firstLine="459"/>
              <w:jc w:val="both"/>
            </w:pPr>
            <w:r>
              <w:t>Male</w:t>
            </w:r>
          </w:p>
        </w:tc>
      </w:tr>
      <w:tr w:rsidR="008516FB" w14:paraId="47DDA6EF" w14:textId="77777777" w:rsidTr="007F62DA">
        <w:tc>
          <w:tcPr>
            <w:tcW w:w="3227" w:type="dxa"/>
          </w:tcPr>
          <w:p w14:paraId="7CBBD0B8" w14:textId="77777777" w:rsidR="008516FB" w:rsidRDefault="008516FB" w:rsidP="007F62DA">
            <w:pPr>
              <w:spacing w:line="360" w:lineRule="auto"/>
              <w:jc w:val="right"/>
              <w:rPr>
                <w:i/>
              </w:rPr>
            </w:pPr>
            <w:r>
              <w:rPr>
                <w:i/>
              </w:rPr>
              <w:t>Date &amp; Place of Birth:</w:t>
            </w:r>
          </w:p>
        </w:tc>
        <w:tc>
          <w:tcPr>
            <w:tcW w:w="6379" w:type="dxa"/>
          </w:tcPr>
          <w:p w14:paraId="4C432B36" w14:textId="77777777" w:rsidR="008516FB" w:rsidRDefault="008516FB" w:rsidP="007F62DA">
            <w:pPr>
              <w:spacing w:line="360" w:lineRule="auto"/>
              <w:ind w:firstLine="459"/>
              <w:jc w:val="both"/>
            </w:pPr>
            <w:smartTag w:uri="urn:schemas-microsoft-com:office:smarttags" w:element="date">
              <w:smartTagPr>
                <w:attr w:name="Year" w:val="1973"/>
                <w:attr w:name="Day" w:val="23"/>
                <w:attr w:name="Month" w:val="9"/>
              </w:smartTagPr>
              <w:r>
                <w:t>September 23, 1973</w:t>
              </w:r>
            </w:smartTag>
            <w:r>
              <w:t xml:space="preserve">, </w:t>
            </w:r>
            <w:smartTag w:uri="urn:schemas-microsoft-com:office:smarttags" w:element="place">
              <w:smartTag w:uri="urn:schemas-microsoft-com:office:smarttags" w:element="City">
                <w:r>
                  <w:t>Corfu</w:t>
                </w:r>
              </w:smartTag>
              <w:r>
                <w:t xml:space="preserve">, </w:t>
              </w:r>
              <w:smartTag w:uri="urn:schemas-microsoft-com:office:smarttags" w:element="country-region">
                <w:r>
                  <w:t>Greece</w:t>
                </w:r>
              </w:smartTag>
            </w:smartTag>
          </w:p>
        </w:tc>
      </w:tr>
      <w:tr w:rsidR="008516FB" w14:paraId="76F2B3EA" w14:textId="77777777" w:rsidTr="007F62DA">
        <w:tc>
          <w:tcPr>
            <w:tcW w:w="3227" w:type="dxa"/>
          </w:tcPr>
          <w:p w14:paraId="1D5A0361" w14:textId="77777777" w:rsidR="008516FB" w:rsidRDefault="008516FB" w:rsidP="007F62DA">
            <w:pPr>
              <w:spacing w:line="360" w:lineRule="auto"/>
              <w:jc w:val="right"/>
              <w:rPr>
                <w:i/>
              </w:rPr>
            </w:pPr>
            <w:r>
              <w:rPr>
                <w:i/>
              </w:rPr>
              <w:t>Office address:</w:t>
            </w:r>
          </w:p>
        </w:tc>
        <w:tc>
          <w:tcPr>
            <w:tcW w:w="6379" w:type="dxa"/>
          </w:tcPr>
          <w:p w14:paraId="214070F0" w14:textId="77777777" w:rsidR="008516FB" w:rsidRDefault="008516FB" w:rsidP="007F62DA">
            <w:pPr>
              <w:spacing w:line="360" w:lineRule="auto"/>
              <w:ind w:firstLine="459"/>
              <w:jc w:val="both"/>
            </w:pPr>
            <w:r>
              <w:t xml:space="preserve">Department of Environment, University of the </w:t>
            </w:r>
            <w:smartTag w:uri="urn:schemas-microsoft-com:office:smarttags" w:element="place">
              <w:r>
                <w:t>Aegean</w:t>
              </w:r>
            </w:smartTag>
            <w:r>
              <w:t xml:space="preserve">, </w:t>
            </w:r>
          </w:p>
          <w:p w14:paraId="403972B7" w14:textId="77777777" w:rsidR="008516FB" w:rsidRDefault="008516FB" w:rsidP="007F62DA">
            <w:pPr>
              <w:spacing w:line="360" w:lineRule="auto"/>
              <w:ind w:firstLine="459"/>
              <w:jc w:val="both"/>
            </w:pPr>
            <w:proofErr w:type="spellStart"/>
            <w:r>
              <w:t>Univeristy</w:t>
            </w:r>
            <w:proofErr w:type="spellEnd"/>
            <w:r>
              <w:t xml:space="preserve"> Hill, 81100 </w:t>
            </w:r>
            <w:smartTag w:uri="urn:schemas-microsoft-com:office:smarttags" w:element="place">
              <w:smartTag w:uri="urn:schemas-microsoft-com:office:smarttags" w:element="City">
                <w:r>
                  <w:t>Mytilene</w:t>
                </w:r>
              </w:smartTag>
              <w:r>
                <w:t xml:space="preserve">, </w:t>
              </w:r>
              <w:smartTag w:uri="urn:schemas-microsoft-com:office:smarttags" w:element="country-region">
                <w:r>
                  <w:t>GREECE</w:t>
                </w:r>
              </w:smartTag>
            </w:smartTag>
          </w:p>
        </w:tc>
      </w:tr>
      <w:tr w:rsidR="008516FB" w:rsidRPr="00453723" w14:paraId="790694D5" w14:textId="77777777" w:rsidTr="007F62DA">
        <w:tc>
          <w:tcPr>
            <w:tcW w:w="3227" w:type="dxa"/>
          </w:tcPr>
          <w:p w14:paraId="57ED0541" w14:textId="77777777" w:rsidR="008516FB" w:rsidRDefault="008516FB" w:rsidP="007F62DA">
            <w:pPr>
              <w:spacing w:line="360" w:lineRule="auto"/>
              <w:jc w:val="right"/>
              <w:rPr>
                <w:i/>
              </w:rPr>
            </w:pPr>
            <w:r>
              <w:rPr>
                <w:i/>
              </w:rPr>
              <w:t>Contact details</w:t>
            </w:r>
          </w:p>
        </w:tc>
        <w:tc>
          <w:tcPr>
            <w:tcW w:w="6379" w:type="dxa"/>
          </w:tcPr>
          <w:p w14:paraId="3AEF6229" w14:textId="77777777" w:rsidR="008516FB" w:rsidRDefault="008516FB" w:rsidP="007F62DA">
            <w:pPr>
              <w:jc w:val="both"/>
              <w:rPr>
                <w:i/>
              </w:rPr>
            </w:pPr>
            <w:proofErr w:type="spellStart"/>
            <w:r>
              <w:rPr>
                <w:i/>
              </w:rPr>
              <w:t>tel</w:t>
            </w:r>
            <w:proofErr w:type="spellEnd"/>
            <w:r>
              <w:rPr>
                <w:i/>
              </w:rPr>
              <w:t xml:space="preserve">/fax: </w:t>
            </w:r>
            <w:r w:rsidRPr="00453723">
              <w:t>+30 2251036294</w:t>
            </w:r>
          </w:p>
          <w:p w14:paraId="0C9586AE" w14:textId="77777777" w:rsidR="008516FB" w:rsidRDefault="008516FB" w:rsidP="007F62DA">
            <w:pPr>
              <w:jc w:val="both"/>
              <w:rPr>
                <w:color w:val="000000"/>
                <w:szCs w:val="24"/>
              </w:rPr>
            </w:pPr>
            <w:r>
              <w:rPr>
                <w:i/>
              </w:rPr>
              <w:t xml:space="preserve">e-mail address: </w:t>
            </w:r>
            <w:r>
              <w:rPr>
                <w:szCs w:val="24"/>
              </w:rPr>
              <w:t>iosif@aegean.gr</w:t>
            </w:r>
            <w:r>
              <w:rPr>
                <w:color w:val="000000"/>
                <w:szCs w:val="24"/>
              </w:rPr>
              <w:t xml:space="preserve"> </w:t>
            </w:r>
          </w:p>
          <w:p w14:paraId="410344D1" w14:textId="77777777" w:rsidR="008516FB" w:rsidRDefault="008516FB" w:rsidP="007F62DA">
            <w:pPr>
              <w:jc w:val="both"/>
              <w:rPr>
                <w:color w:val="000000"/>
                <w:szCs w:val="24"/>
                <w:lang w:val="fr-FR"/>
              </w:rPr>
            </w:pPr>
            <w:proofErr w:type="gramStart"/>
            <w:r w:rsidRPr="00453723">
              <w:rPr>
                <w:i/>
                <w:color w:val="000000"/>
                <w:szCs w:val="24"/>
                <w:lang w:val="fr-FR"/>
              </w:rPr>
              <w:t>web</w:t>
            </w:r>
            <w:proofErr w:type="gramEnd"/>
            <w:r w:rsidRPr="00453723">
              <w:rPr>
                <w:i/>
                <w:color w:val="000000"/>
                <w:szCs w:val="24"/>
                <w:lang w:val="fr-FR"/>
              </w:rPr>
              <w:t>-</w:t>
            </w:r>
            <w:proofErr w:type="gramStart"/>
            <w:r w:rsidRPr="00453723">
              <w:rPr>
                <w:i/>
                <w:color w:val="000000"/>
                <w:szCs w:val="24"/>
                <w:lang w:val="fr-FR"/>
              </w:rPr>
              <w:t>page</w:t>
            </w:r>
            <w:r w:rsidRPr="00453723">
              <w:rPr>
                <w:color w:val="000000"/>
                <w:szCs w:val="24"/>
                <w:lang w:val="fr-FR"/>
              </w:rPr>
              <w:t>:</w:t>
            </w:r>
            <w:proofErr w:type="gramEnd"/>
            <w:r w:rsidRPr="00453723">
              <w:rPr>
                <w:color w:val="000000"/>
                <w:szCs w:val="24"/>
                <w:lang w:val="fr-FR"/>
              </w:rPr>
              <w:t xml:space="preserve"> </w:t>
            </w:r>
            <w:hyperlink r:id="rId7" w:history="1">
              <w:r w:rsidR="00FD0792" w:rsidRPr="00B13A88">
                <w:rPr>
                  <w:rStyle w:val="Hyperlink"/>
                  <w:szCs w:val="24"/>
                  <w:lang w:val="fr-FR"/>
                </w:rPr>
                <w:t>https://www.env.aegean.gr/staff/iosif-botetzagias/</w:t>
              </w:r>
            </w:hyperlink>
            <w:r w:rsidR="00FD0792">
              <w:rPr>
                <w:color w:val="000000"/>
                <w:szCs w:val="24"/>
                <w:lang w:val="fr-FR"/>
              </w:rPr>
              <w:t xml:space="preserve"> </w:t>
            </w:r>
          </w:p>
          <w:p w14:paraId="5F5C7522" w14:textId="6F4D814B" w:rsidR="000A141A" w:rsidRPr="00604BCB" w:rsidRDefault="000A141A" w:rsidP="007F62DA">
            <w:pPr>
              <w:jc w:val="both"/>
              <w:rPr>
                <w:color w:val="000000"/>
                <w:szCs w:val="24"/>
                <w:lang w:val="fr-FR"/>
              </w:rPr>
            </w:pPr>
          </w:p>
        </w:tc>
      </w:tr>
      <w:tr w:rsidR="00FA55AC" w:rsidRPr="00453723" w14:paraId="29A2DC48" w14:textId="77777777" w:rsidTr="007F62DA">
        <w:tc>
          <w:tcPr>
            <w:tcW w:w="3227" w:type="dxa"/>
          </w:tcPr>
          <w:p w14:paraId="5FAB70CB" w14:textId="299A2681" w:rsidR="00FA55AC" w:rsidRDefault="00FA55AC" w:rsidP="007F62DA">
            <w:pPr>
              <w:spacing w:line="360" w:lineRule="auto"/>
              <w:jc w:val="right"/>
              <w:rPr>
                <w:i/>
              </w:rPr>
            </w:pPr>
            <w:proofErr w:type="spellStart"/>
            <w:r>
              <w:rPr>
                <w:i/>
              </w:rPr>
              <w:t>Orcid</w:t>
            </w:r>
            <w:proofErr w:type="spellEnd"/>
            <w:r w:rsidR="00EF58F9">
              <w:rPr>
                <w:i/>
              </w:rPr>
              <w:t xml:space="preserve"> ID</w:t>
            </w:r>
          </w:p>
        </w:tc>
        <w:tc>
          <w:tcPr>
            <w:tcW w:w="6379" w:type="dxa"/>
          </w:tcPr>
          <w:p w14:paraId="3548A33A" w14:textId="419A445F" w:rsidR="000A141A" w:rsidRPr="000A141A" w:rsidRDefault="000A141A" w:rsidP="000A141A">
            <w:pPr>
              <w:jc w:val="both"/>
              <w:rPr>
                <w:i/>
                <w:lang w:val="en-US"/>
              </w:rPr>
            </w:pPr>
            <w:hyperlink r:id="rId8" w:history="1">
              <w:r w:rsidRPr="000A141A">
                <w:rPr>
                  <w:rStyle w:val="Hyperlink"/>
                  <w:i/>
                  <w:lang w:val="en-US"/>
                </w:rPr>
                <w:t>https://orcid.org/0000-0001-8287-9722</w:t>
              </w:r>
            </w:hyperlink>
            <w:r>
              <w:rPr>
                <w:i/>
                <w:lang w:val="en-US"/>
              </w:rPr>
              <w:t xml:space="preserve"> </w:t>
            </w:r>
          </w:p>
          <w:p w14:paraId="4F1311E8" w14:textId="77777777" w:rsidR="00FA55AC" w:rsidRDefault="00FA55AC" w:rsidP="007F62DA">
            <w:pPr>
              <w:jc w:val="both"/>
              <w:rPr>
                <w:i/>
              </w:rPr>
            </w:pPr>
          </w:p>
        </w:tc>
      </w:tr>
      <w:tr w:rsidR="00EF58F9" w:rsidRPr="00453723" w14:paraId="62108EC5" w14:textId="77777777" w:rsidTr="007F62DA">
        <w:tc>
          <w:tcPr>
            <w:tcW w:w="3227" w:type="dxa"/>
          </w:tcPr>
          <w:p w14:paraId="0E15DB6E" w14:textId="63433F6C" w:rsidR="00EF58F9" w:rsidRDefault="00EF58F9" w:rsidP="007F62DA">
            <w:pPr>
              <w:spacing w:line="360" w:lineRule="auto"/>
              <w:jc w:val="right"/>
              <w:rPr>
                <w:i/>
              </w:rPr>
            </w:pPr>
            <w:r>
              <w:rPr>
                <w:i/>
              </w:rPr>
              <w:t>Scopus ID</w:t>
            </w:r>
          </w:p>
        </w:tc>
        <w:tc>
          <w:tcPr>
            <w:tcW w:w="6379" w:type="dxa"/>
          </w:tcPr>
          <w:p w14:paraId="778FC8A0" w14:textId="6DFA643A" w:rsidR="00EF58F9" w:rsidRPr="00EF58F9" w:rsidRDefault="00EF58F9" w:rsidP="000A141A">
            <w:pPr>
              <w:jc w:val="both"/>
              <w:rPr>
                <w:iCs/>
                <w:lang w:val="en-US"/>
              </w:rPr>
            </w:pPr>
            <w:r w:rsidRPr="00EF58F9">
              <w:rPr>
                <w:iCs/>
              </w:rPr>
              <w:t>24480358300</w:t>
            </w:r>
          </w:p>
        </w:tc>
      </w:tr>
      <w:tr w:rsidR="000A141A" w:rsidRPr="00453723" w14:paraId="35066CC5" w14:textId="77777777" w:rsidTr="007F62DA">
        <w:tc>
          <w:tcPr>
            <w:tcW w:w="3227" w:type="dxa"/>
          </w:tcPr>
          <w:p w14:paraId="3F9F6154" w14:textId="77777777" w:rsidR="000A141A" w:rsidRDefault="000A141A" w:rsidP="007F62DA">
            <w:pPr>
              <w:spacing w:line="360" w:lineRule="auto"/>
              <w:jc w:val="right"/>
              <w:rPr>
                <w:i/>
              </w:rPr>
            </w:pPr>
          </w:p>
        </w:tc>
        <w:tc>
          <w:tcPr>
            <w:tcW w:w="6379" w:type="dxa"/>
          </w:tcPr>
          <w:p w14:paraId="60659B5F" w14:textId="77777777" w:rsidR="000A141A" w:rsidRDefault="000A141A" w:rsidP="000A141A">
            <w:pPr>
              <w:jc w:val="both"/>
              <w:rPr>
                <w:i/>
                <w:lang w:val="en-US"/>
              </w:rPr>
            </w:pPr>
          </w:p>
        </w:tc>
      </w:tr>
    </w:tbl>
    <w:p w14:paraId="0C889669" w14:textId="77777777" w:rsidR="008516FB" w:rsidRDefault="008516FB" w:rsidP="008516FB">
      <w:pPr>
        <w:jc w:val="both"/>
        <w:rPr>
          <w:i/>
          <w:caps/>
          <w:u w:val="single"/>
        </w:rPr>
      </w:pPr>
    </w:p>
    <w:p w14:paraId="6213C888" w14:textId="77777777" w:rsidR="008516FB" w:rsidRPr="00290A01" w:rsidRDefault="008516FB" w:rsidP="00290A01">
      <w:pPr>
        <w:pStyle w:val="Heading1"/>
        <w:pBdr>
          <w:bottom w:val="single" w:sz="4" w:space="1" w:color="auto"/>
        </w:pBdr>
        <w:rPr>
          <w:caps/>
          <w:u w:val="none"/>
        </w:rPr>
      </w:pPr>
      <w:bookmarkStart w:id="1" w:name="_Toc217380852"/>
      <w:r w:rsidRPr="00290A01">
        <w:rPr>
          <w:caps/>
          <w:u w:val="none"/>
        </w:rPr>
        <w:t>Academic Qualifications</w:t>
      </w:r>
      <w:bookmarkEnd w:id="1"/>
      <w:r w:rsidRPr="00290A01">
        <w:rPr>
          <w:caps/>
          <w:u w:val="none"/>
        </w:rPr>
        <w:t xml:space="preserve"> </w:t>
      </w:r>
    </w:p>
    <w:p w14:paraId="2C00ED36" w14:textId="77777777" w:rsidR="008516FB" w:rsidRDefault="008516FB" w:rsidP="008516FB">
      <w:pPr>
        <w:ind w:firstLine="3119"/>
        <w:jc w:val="both"/>
        <w:rPr>
          <w:i/>
          <w:caps/>
        </w:rPr>
      </w:pPr>
      <w:r>
        <w:rPr>
          <w:i/>
          <w:caps/>
        </w:rPr>
        <w:tab/>
      </w:r>
    </w:p>
    <w:tbl>
      <w:tblPr>
        <w:tblW w:w="8856" w:type="dxa"/>
        <w:tblLayout w:type="fixed"/>
        <w:tblLook w:val="0000" w:firstRow="0" w:lastRow="0" w:firstColumn="0" w:lastColumn="0" w:noHBand="0" w:noVBand="0"/>
      </w:tblPr>
      <w:tblGrid>
        <w:gridCol w:w="2092"/>
        <w:gridCol w:w="6764"/>
      </w:tblGrid>
      <w:tr w:rsidR="008516FB" w14:paraId="52035CE2" w14:textId="77777777" w:rsidTr="007F62DA">
        <w:tc>
          <w:tcPr>
            <w:tcW w:w="2092" w:type="dxa"/>
          </w:tcPr>
          <w:p w14:paraId="3A99085C" w14:textId="77777777" w:rsidR="008516FB" w:rsidRDefault="008516FB" w:rsidP="007F62DA">
            <w:pPr>
              <w:jc w:val="right"/>
              <w:rPr>
                <w:i/>
              </w:rPr>
            </w:pPr>
            <w:r>
              <w:rPr>
                <w:i/>
              </w:rPr>
              <w:t>2001</w:t>
            </w:r>
          </w:p>
        </w:tc>
        <w:tc>
          <w:tcPr>
            <w:tcW w:w="6764" w:type="dxa"/>
          </w:tcPr>
          <w:p w14:paraId="1BE27FCD" w14:textId="77777777" w:rsidR="008516FB" w:rsidRDefault="008516FB" w:rsidP="007F62DA">
            <w:pPr>
              <w:jc w:val="both"/>
              <w:rPr>
                <w:b/>
              </w:rPr>
            </w:pPr>
            <w:r>
              <w:rPr>
                <w:b/>
              </w:rPr>
              <w:t>Ph.D.</w:t>
            </w:r>
            <w:r>
              <w:t xml:space="preserve"> in </w:t>
            </w:r>
            <w:r>
              <w:rPr>
                <w:b/>
              </w:rPr>
              <w:t xml:space="preserve">Politics, </w:t>
            </w:r>
          </w:p>
          <w:p w14:paraId="496C1235" w14:textId="1D5D7A23" w:rsidR="008516FB" w:rsidRPr="00FA55AC" w:rsidRDefault="008516FB" w:rsidP="007F62DA">
            <w:pPr>
              <w:jc w:val="both"/>
              <w:rPr>
                <w:bCs/>
              </w:rPr>
            </w:pPr>
            <w:r>
              <w:rPr>
                <w:bCs/>
              </w:rPr>
              <w:t>Keele University</w:t>
            </w:r>
            <w:r w:rsidR="00257171">
              <w:rPr>
                <w:bCs/>
              </w:rPr>
              <w:t>, UK</w:t>
            </w:r>
            <w:r>
              <w:rPr>
                <w:bCs/>
              </w:rPr>
              <w:t xml:space="preserve"> </w:t>
            </w:r>
          </w:p>
        </w:tc>
      </w:tr>
      <w:tr w:rsidR="008516FB" w14:paraId="14CA8A7F" w14:textId="77777777" w:rsidTr="007F62DA">
        <w:tc>
          <w:tcPr>
            <w:tcW w:w="2092" w:type="dxa"/>
          </w:tcPr>
          <w:p w14:paraId="660F3DF0" w14:textId="77777777" w:rsidR="008516FB" w:rsidRDefault="008516FB" w:rsidP="007F62DA">
            <w:pPr>
              <w:jc w:val="right"/>
              <w:rPr>
                <w:i/>
              </w:rPr>
            </w:pPr>
            <w:r>
              <w:rPr>
                <w:i/>
              </w:rPr>
              <w:t>1997</w:t>
            </w:r>
          </w:p>
        </w:tc>
        <w:tc>
          <w:tcPr>
            <w:tcW w:w="6764" w:type="dxa"/>
          </w:tcPr>
          <w:p w14:paraId="71C81958" w14:textId="77777777" w:rsidR="008516FB" w:rsidRDefault="008516FB" w:rsidP="007F62DA">
            <w:pPr>
              <w:jc w:val="both"/>
            </w:pPr>
            <w:r>
              <w:rPr>
                <w:b/>
              </w:rPr>
              <w:t>M.Sc.</w:t>
            </w:r>
            <w:r>
              <w:t xml:space="preserve"> in </w:t>
            </w:r>
            <w:r>
              <w:rPr>
                <w:b/>
              </w:rPr>
              <w:t>Environmental Impact Assessment and Auditing</w:t>
            </w:r>
            <w:r>
              <w:t>.</w:t>
            </w:r>
          </w:p>
          <w:p w14:paraId="0CA0EDAC" w14:textId="32C7F44B" w:rsidR="008516FB" w:rsidRPr="00FA55AC" w:rsidRDefault="008516FB" w:rsidP="007F62DA">
            <w:pPr>
              <w:jc w:val="both"/>
            </w:pPr>
            <w:smartTag w:uri="urn:schemas-microsoft-com:office:smarttags" w:element="PlaceType">
              <w:r>
                <w:t>University</w:t>
              </w:r>
            </w:smartTag>
            <w:r>
              <w:t xml:space="preserve"> of </w:t>
            </w:r>
            <w:smartTag w:uri="urn:schemas-microsoft-com:office:smarttags" w:element="PlaceName">
              <w:r>
                <w:t>East Anglia</w:t>
              </w:r>
            </w:smartTag>
            <w:r>
              <w:t xml:space="preserve"> (U.E.A.), </w:t>
            </w:r>
            <w:smartTag w:uri="urn:schemas-microsoft-com:office:smarttags" w:element="place">
              <w:smartTag w:uri="urn:schemas-microsoft-com:office:smarttags" w:element="City">
                <w:r>
                  <w:t>Norwich</w:t>
                </w:r>
              </w:smartTag>
              <w:r>
                <w:t xml:space="preserve">, </w:t>
              </w:r>
              <w:smartTag w:uri="urn:schemas-microsoft-com:office:smarttags" w:element="country-region">
                <w:r>
                  <w:t>UK</w:t>
                </w:r>
              </w:smartTag>
            </w:smartTag>
            <w:r>
              <w:t xml:space="preserve">. </w:t>
            </w:r>
          </w:p>
        </w:tc>
      </w:tr>
      <w:tr w:rsidR="008516FB" w14:paraId="44E60231" w14:textId="77777777" w:rsidTr="007F62DA">
        <w:tc>
          <w:tcPr>
            <w:tcW w:w="2092" w:type="dxa"/>
          </w:tcPr>
          <w:p w14:paraId="392FE7A7" w14:textId="77777777" w:rsidR="008516FB" w:rsidRDefault="008516FB" w:rsidP="007F62DA">
            <w:pPr>
              <w:jc w:val="right"/>
              <w:rPr>
                <w:i/>
              </w:rPr>
            </w:pPr>
            <w:r>
              <w:rPr>
                <w:i/>
              </w:rPr>
              <w:t>1996</w:t>
            </w:r>
          </w:p>
        </w:tc>
        <w:tc>
          <w:tcPr>
            <w:tcW w:w="6764" w:type="dxa"/>
          </w:tcPr>
          <w:p w14:paraId="7DD6D060" w14:textId="662C8A6E" w:rsidR="008516FB" w:rsidRDefault="008516FB" w:rsidP="007F62DA">
            <w:pPr>
              <w:jc w:val="both"/>
            </w:pPr>
            <w:r>
              <w:rPr>
                <w:b/>
              </w:rPr>
              <w:t>B.Sc. (Hons)</w:t>
            </w:r>
            <w:r>
              <w:t xml:space="preserve"> in </w:t>
            </w:r>
            <w:r>
              <w:rPr>
                <w:b/>
              </w:rPr>
              <w:t>Physics</w:t>
            </w:r>
          </w:p>
          <w:p w14:paraId="179832EA" w14:textId="04945D54" w:rsidR="008516FB" w:rsidRDefault="008516FB" w:rsidP="000A141A">
            <w:pPr>
              <w:jc w:val="both"/>
              <w:rPr>
                <w:i/>
              </w:rPr>
            </w:pPr>
            <w:r>
              <w:t xml:space="preserve">Aristotle University of Thessaloniki, Greece </w:t>
            </w:r>
          </w:p>
        </w:tc>
      </w:tr>
    </w:tbl>
    <w:p w14:paraId="2D69317B" w14:textId="77777777" w:rsidR="001F7D74" w:rsidRDefault="00C81D22" w:rsidP="001F7D74">
      <w:pPr>
        <w:pStyle w:val="Heading1"/>
        <w:pBdr>
          <w:bottom w:val="single" w:sz="4" w:space="1" w:color="auto"/>
        </w:pBdr>
        <w:spacing w:before="0"/>
        <w:rPr>
          <w:b w:val="0"/>
          <w:sz w:val="24"/>
          <w:szCs w:val="24"/>
          <w:u w:val="none"/>
        </w:rPr>
      </w:pPr>
      <w:r>
        <w:rPr>
          <w:i/>
        </w:rPr>
        <w:br w:type="page"/>
      </w:r>
      <w:bookmarkStart w:id="2" w:name="_Toc217380853"/>
      <w:r w:rsidR="00147F06" w:rsidRPr="00290A01">
        <w:rPr>
          <w:u w:val="none"/>
        </w:rPr>
        <w:lastRenderedPageBreak/>
        <w:t xml:space="preserve">PAPERS IN </w:t>
      </w:r>
      <w:r w:rsidR="00290A01" w:rsidRPr="00290A01">
        <w:rPr>
          <w:u w:val="none"/>
        </w:rPr>
        <w:t xml:space="preserve">SCIENTIFIC </w:t>
      </w:r>
      <w:r w:rsidR="00147F06" w:rsidRPr="00290A01">
        <w:rPr>
          <w:u w:val="none"/>
        </w:rPr>
        <w:t>JOURNALS</w:t>
      </w:r>
      <w:bookmarkEnd w:id="2"/>
      <w:r w:rsidR="00147F06" w:rsidRPr="00290A01">
        <w:rPr>
          <w:u w:val="none"/>
        </w:rPr>
        <w:t xml:space="preserve"> </w:t>
      </w:r>
    </w:p>
    <w:p w14:paraId="379C03B1" w14:textId="431450C2" w:rsidR="001F7D74" w:rsidRDefault="001F7D74" w:rsidP="001F7D74">
      <w:r w:rsidRPr="001F7D74">
        <w:t>(*:</w:t>
      </w:r>
      <w:r w:rsidRPr="00910C46">
        <w:t xml:space="preserve"> denot</w:t>
      </w:r>
      <w:r w:rsidR="00447638">
        <w:t>es the student’s surname whose</w:t>
      </w:r>
      <w:r w:rsidRPr="00910C46">
        <w:t xml:space="preserve"> B.Sc./M.Sc./Ph.D. </w:t>
      </w:r>
      <w:r w:rsidR="00447638">
        <w:t xml:space="preserve">thesis’ research contributed to the </w:t>
      </w:r>
      <w:proofErr w:type="gramStart"/>
      <w:r w:rsidR="00447638">
        <w:t>particular publication</w:t>
      </w:r>
      <w:proofErr w:type="gramEnd"/>
      <w:r w:rsidRPr="00910C46">
        <w:t>)</w:t>
      </w:r>
    </w:p>
    <w:p w14:paraId="77466621" w14:textId="77777777" w:rsidR="00147F06" w:rsidRPr="001F7D74" w:rsidRDefault="00147F06" w:rsidP="001F7D74">
      <w:r w:rsidRPr="00C81D22">
        <w:t xml:space="preserve">                                                                                           </w:t>
      </w:r>
    </w:p>
    <w:p w14:paraId="22586795" w14:textId="77777777" w:rsidR="00CF007F" w:rsidRDefault="00CF007F" w:rsidP="00CF007F">
      <w:pPr>
        <w:pStyle w:val="ListParagraph"/>
        <w:numPr>
          <w:ilvl w:val="0"/>
          <w:numId w:val="12"/>
        </w:numPr>
        <w:spacing w:line="360" w:lineRule="auto"/>
        <w:ind w:left="0" w:firstLine="284"/>
        <w:jc w:val="both"/>
        <w:rPr>
          <w:lang w:val="en-US"/>
        </w:rPr>
      </w:pPr>
      <w:proofErr w:type="spellStart"/>
      <w:r w:rsidRPr="00CF007F">
        <w:rPr>
          <w:lang w:val="en-US"/>
        </w:rPr>
        <w:t>Palenova</w:t>
      </w:r>
      <w:proofErr w:type="spellEnd"/>
      <w:r w:rsidRPr="00CF007F">
        <w:rPr>
          <w:lang w:val="en-US"/>
        </w:rPr>
        <w:t xml:space="preserve"> E., </w:t>
      </w:r>
      <w:proofErr w:type="spellStart"/>
      <w:r w:rsidRPr="00CF007F">
        <w:rPr>
          <w:b/>
          <w:bCs/>
          <w:lang w:val="en-US"/>
        </w:rPr>
        <w:t>Botetzagias</w:t>
      </w:r>
      <w:proofErr w:type="spellEnd"/>
      <w:r w:rsidRPr="00CF007F">
        <w:rPr>
          <w:b/>
          <w:bCs/>
          <w:lang w:val="en-US"/>
        </w:rPr>
        <w:t xml:space="preserve"> I.</w:t>
      </w:r>
      <w:r w:rsidRPr="00CF007F">
        <w:rPr>
          <w:lang w:val="en-US"/>
        </w:rPr>
        <w:t xml:space="preserve">, Kontos Th., </w:t>
      </w:r>
      <w:proofErr w:type="spellStart"/>
      <w:r w:rsidRPr="00CF007F">
        <w:rPr>
          <w:lang w:val="en-US"/>
        </w:rPr>
        <w:t>Veraverbeke</w:t>
      </w:r>
      <w:proofErr w:type="spellEnd"/>
      <w:r w:rsidRPr="00CF007F">
        <w:rPr>
          <w:lang w:val="en-US"/>
        </w:rPr>
        <w:t xml:space="preserve"> S., Miller K. &amp; Ebert K. (2026) </w:t>
      </w:r>
      <w:hyperlink r:id="rId9" w:tgtFrame="_blank" w:history="1">
        <w:r w:rsidRPr="00CF007F">
          <w:rPr>
            <w:rStyle w:val="Hyperlink"/>
            <w:i/>
            <w:iCs/>
            <w:lang w:val="en-US"/>
          </w:rPr>
          <w:t>Stakeholder perceptions of post-fire management in Greec</w:t>
        </w:r>
      </w:hyperlink>
      <w:r w:rsidRPr="00CF007F">
        <w:rPr>
          <w:i/>
          <w:iCs/>
          <w:lang w:val="en-US"/>
        </w:rPr>
        <w:t>e</w:t>
      </w:r>
      <w:r w:rsidRPr="00CF007F">
        <w:rPr>
          <w:lang w:val="en-US"/>
        </w:rPr>
        <w:t>. Fire Ecology</w:t>
      </w:r>
      <w:r w:rsidRPr="00CF007F">
        <w:rPr>
          <w:i/>
          <w:iCs/>
          <w:lang w:val="en-US"/>
        </w:rPr>
        <w:t xml:space="preserve">, </w:t>
      </w:r>
      <w:r w:rsidRPr="00CF007F">
        <w:rPr>
          <w:lang w:val="en-US"/>
        </w:rPr>
        <w:t>22, 37</w:t>
      </w:r>
    </w:p>
    <w:p w14:paraId="0C8E746E" w14:textId="58CF435F" w:rsidR="00CF007F" w:rsidRPr="00CF007F" w:rsidRDefault="00FA55AC" w:rsidP="00CF007F">
      <w:pPr>
        <w:pStyle w:val="ListParagraph"/>
        <w:numPr>
          <w:ilvl w:val="0"/>
          <w:numId w:val="12"/>
        </w:numPr>
        <w:spacing w:line="360" w:lineRule="auto"/>
        <w:ind w:left="0" w:firstLine="284"/>
        <w:jc w:val="both"/>
        <w:rPr>
          <w:lang w:val="en-US"/>
        </w:rPr>
      </w:pPr>
      <w:proofErr w:type="spellStart"/>
      <w:r w:rsidRPr="00FA55AC">
        <w:rPr>
          <w:szCs w:val="20"/>
          <w:lang w:val="en-US" w:eastAsia="el-GR"/>
        </w:rPr>
        <w:t>Syrou</w:t>
      </w:r>
      <w:proofErr w:type="spellEnd"/>
      <w:r w:rsidRPr="00FA55AC">
        <w:rPr>
          <w:szCs w:val="20"/>
          <w:lang w:val="en-US" w:eastAsia="el-GR"/>
        </w:rPr>
        <w:t xml:space="preserve"> D., </w:t>
      </w:r>
      <w:proofErr w:type="spellStart"/>
      <w:r w:rsidRPr="00FA55AC">
        <w:rPr>
          <w:b/>
          <w:bCs/>
          <w:szCs w:val="20"/>
          <w:lang w:val="en-US" w:eastAsia="el-GR"/>
        </w:rPr>
        <w:t>Botetzagias</w:t>
      </w:r>
      <w:proofErr w:type="spellEnd"/>
      <w:r w:rsidRPr="00FA55AC">
        <w:rPr>
          <w:b/>
          <w:bCs/>
          <w:szCs w:val="20"/>
          <w:lang w:val="en-US" w:eastAsia="el-GR"/>
        </w:rPr>
        <w:t xml:space="preserve"> I.</w:t>
      </w:r>
      <w:r w:rsidRPr="00FA55AC">
        <w:rPr>
          <w:szCs w:val="20"/>
          <w:lang w:val="en-US" w:eastAsia="el-GR"/>
        </w:rPr>
        <w:t xml:space="preserve">, &amp; Christopoulou I. (2026). </w:t>
      </w:r>
      <w:hyperlink r:id="rId10" w:history="1">
        <w:r w:rsidRPr="00FA55AC">
          <w:rPr>
            <w:rStyle w:val="Hyperlink"/>
            <w:i/>
            <w:iCs/>
            <w:szCs w:val="20"/>
            <w:lang w:val="en-US" w:eastAsia="el-GR"/>
          </w:rPr>
          <w:t>Understanding the (In)Governability of Environmental Protected Areas: The Case of Greece</w:t>
        </w:r>
      </w:hyperlink>
      <w:r w:rsidRPr="00FA55AC">
        <w:rPr>
          <w:szCs w:val="20"/>
          <w:lang w:val="en-US" w:eastAsia="el-GR"/>
        </w:rPr>
        <w:t>. Land, 15(1), 100.</w:t>
      </w:r>
      <w:r w:rsidR="00CF007F">
        <w:rPr>
          <w:szCs w:val="20"/>
          <w:lang w:val="en-US" w:eastAsia="el-GR"/>
        </w:rPr>
        <w:t xml:space="preserve"> </w:t>
      </w:r>
    </w:p>
    <w:p w14:paraId="21962D0F" w14:textId="783802DB" w:rsidR="00B6229C" w:rsidRPr="00FA55AC" w:rsidRDefault="00B6229C" w:rsidP="00FA55AC">
      <w:pPr>
        <w:numPr>
          <w:ilvl w:val="0"/>
          <w:numId w:val="12"/>
        </w:numPr>
        <w:spacing w:before="100" w:beforeAutospacing="1" w:after="100" w:afterAutospacing="1" w:line="360" w:lineRule="auto"/>
        <w:ind w:left="0" w:firstLine="284"/>
        <w:jc w:val="both"/>
        <w:rPr>
          <w:lang w:val="en-US"/>
        </w:rPr>
      </w:pPr>
      <w:proofErr w:type="spellStart"/>
      <w:r w:rsidRPr="00B6229C">
        <w:t>Skouloudis</w:t>
      </w:r>
      <w:proofErr w:type="spellEnd"/>
      <w:r>
        <w:t xml:space="preserve"> </w:t>
      </w:r>
      <w:r w:rsidRPr="00B6229C">
        <w:t xml:space="preserve">A., </w:t>
      </w:r>
      <w:r w:rsidRPr="00B6229C">
        <w:rPr>
          <w:b/>
          <w:bCs/>
        </w:rPr>
        <w:t>Botetzagias I.</w:t>
      </w:r>
      <w:r w:rsidRPr="00B6229C">
        <w:t xml:space="preserve">, </w:t>
      </w:r>
      <w:proofErr w:type="spellStart"/>
      <w:r w:rsidRPr="00B6229C">
        <w:t>Malesios</w:t>
      </w:r>
      <w:proofErr w:type="spellEnd"/>
      <w:r w:rsidRPr="00B6229C">
        <w:t xml:space="preserve"> C., &amp; </w:t>
      </w:r>
      <w:proofErr w:type="spellStart"/>
      <w:r w:rsidRPr="00B6229C">
        <w:t>Koutroumpinis</w:t>
      </w:r>
      <w:proofErr w:type="spellEnd"/>
      <w:r w:rsidR="00FA55AC">
        <w:t>*</w:t>
      </w:r>
      <w:r w:rsidRPr="00B6229C">
        <w:t xml:space="preserve"> P. (2025). </w:t>
      </w:r>
      <w:hyperlink r:id="rId11" w:history="1">
        <w:r w:rsidRPr="00B6229C">
          <w:rPr>
            <w:rStyle w:val="Hyperlink"/>
          </w:rPr>
          <w:t>Acceptance of Smart-City Technologies: Some Evidence on the Role of Perceptions and Demographics from a Municipality of Athens, Greece</w:t>
        </w:r>
      </w:hyperlink>
      <w:r w:rsidRPr="00B6229C">
        <w:t>. Smart Cities, </w:t>
      </w:r>
      <w:r w:rsidRPr="00B6229C">
        <w:rPr>
          <w:i/>
          <w:iCs/>
        </w:rPr>
        <w:t>8</w:t>
      </w:r>
      <w:r w:rsidRPr="00B6229C">
        <w:t>(5), 177</w:t>
      </w:r>
    </w:p>
    <w:p w14:paraId="2632446B" w14:textId="3CDC5D59" w:rsidR="000F41B4" w:rsidRPr="000F41B4" w:rsidRDefault="000F41B4" w:rsidP="00FA55AC">
      <w:pPr>
        <w:numPr>
          <w:ilvl w:val="0"/>
          <w:numId w:val="12"/>
        </w:numPr>
        <w:spacing w:before="100" w:beforeAutospacing="1" w:after="100" w:afterAutospacing="1" w:line="360" w:lineRule="auto"/>
        <w:ind w:left="0" w:firstLine="284"/>
        <w:jc w:val="both"/>
        <w:rPr>
          <w:lang w:val="en-US"/>
        </w:rPr>
      </w:pPr>
      <w:proofErr w:type="spellStart"/>
      <w:r w:rsidRPr="007E489A">
        <w:rPr>
          <w:b/>
          <w:bCs/>
          <w:lang w:val="en-US"/>
        </w:rPr>
        <w:t>Botetzagias</w:t>
      </w:r>
      <w:proofErr w:type="spellEnd"/>
      <w:r w:rsidRPr="007E489A">
        <w:rPr>
          <w:b/>
          <w:bCs/>
          <w:lang w:val="en-US"/>
        </w:rPr>
        <w:t xml:space="preserve"> I.</w:t>
      </w:r>
      <w:r>
        <w:rPr>
          <w:lang w:val="en-US"/>
        </w:rPr>
        <w:t xml:space="preserve"> &amp; Kostopoulos</w:t>
      </w:r>
      <w:r w:rsidR="00A8198A">
        <w:rPr>
          <w:lang w:val="en-US"/>
        </w:rPr>
        <w:t>*</w:t>
      </w:r>
      <w:r>
        <w:rPr>
          <w:lang w:val="en-US"/>
        </w:rPr>
        <w:t xml:space="preserve"> G. (2025) </w:t>
      </w:r>
      <w:hyperlink r:id="rId12" w:history="1">
        <w:r w:rsidRPr="007E489A">
          <w:rPr>
            <w:rStyle w:val="Hyperlink"/>
            <w:i/>
            <w:iCs/>
            <w:lang w:val="en-US"/>
          </w:rPr>
          <w:t>A national park for tourists or mountaineers?: Debating Mount Olympus in inter-war Greece</w:t>
        </w:r>
      </w:hyperlink>
      <w:r>
        <w:rPr>
          <w:lang w:val="en-US"/>
        </w:rPr>
        <w:t>. Journal of Tourism History</w:t>
      </w:r>
      <w:r w:rsidR="00FA55AC">
        <w:rPr>
          <w:lang w:val="en-US"/>
        </w:rPr>
        <w:t>, 17 (2), 99-116</w:t>
      </w:r>
    </w:p>
    <w:p w14:paraId="5ECD6EE9" w14:textId="57179023" w:rsidR="00326952" w:rsidRPr="00326952" w:rsidRDefault="00326952" w:rsidP="00FA55AC">
      <w:pPr>
        <w:numPr>
          <w:ilvl w:val="0"/>
          <w:numId w:val="12"/>
        </w:numPr>
        <w:spacing w:before="100" w:beforeAutospacing="1" w:after="100" w:afterAutospacing="1" w:line="360" w:lineRule="auto"/>
        <w:ind w:left="0" w:firstLine="284"/>
        <w:jc w:val="both"/>
        <w:rPr>
          <w:rStyle w:val="Strong"/>
          <w:b w:val="0"/>
          <w:bCs w:val="0"/>
          <w:lang w:val="en-US"/>
        </w:rPr>
      </w:pPr>
      <w:r w:rsidRPr="00F85609">
        <w:rPr>
          <w:b/>
          <w:bCs/>
          <w:lang w:val="en-US"/>
        </w:rPr>
        <w:t>Botetzagias I.</w:t>
      </w:r>
      <w:r w:rsidRPr="00F85609">
        <w:rPr>
          <w:lang w:val="en-US"/>
        </w:rPr>
        <w:t xml:space="preserve"> </w:t>
      </w:r>
      <w:r>
        <w:rPr>
          <w:lang w:val="en-US"/>
        </w:rPr>
        <w:t xml:space="preserve">&amp; </w:t>
      </w:r>
      <w:proofErr w:type="spellStart"/>
      <w:r>
        <w:rPr>
          <w:lang w:val="en-US"/>
        </w:rPr>
        <w:t>Tavridis</w:t>
      </w:r>
      <w:proofErr w:type="spellEnd"/>
      <w:r w:rsidR="00A8198A">
        <w:rPr>
          <w:lang w:val="en-US"/>
        </w:rPr>
        <w:t>*</w:t>
      </w:r>
      <w:r>
        <w:rPr>
          <w:lang w:val="en-US"/>
        </w:rPr>
        <w:t xml:space="preserve"> G. </w:t>
      </w:r>
      <w:r w:rsidRPr="00F85609">
        <w:rPr>
          <w:lang w:val="en-US"/>
        </w:rPr>
        <w:t>(202</w:t>
      </w:r>
      <w:r>
        <w:rPr>
          <w:lang w:val="en-US"/>
        </w:rPr>
        <w:t>5</w:t>
      </w:r>
      <w:r w:rsidRPr="00F85609">
        <w:rPr>
          <w:lang w:val="en-US"/>
        </w:rPr>
        <w:t xml:space="preserve">) </w:t>
      </w:r>
      <w:hyperlink r:id="rId13" w:history="1">
        <w:r w:rsidRPr="007E489A">
          <w:rPr>
            <w:rStyle w:val="Hyperlink"/>
            <w:i/>
            <w:iCs/>
            <w:lang w:val="en-US"/>
          </w:rPr>
          <w:t>Greens of a Different Shade? The Greek Party for the Animals</w:t>
        </w:r>
      </w:hyperlink>
      <w:r w:rsidRPr="00326952">
        <w:rPr>
          <w:lang w:val="en-US"/>
        </w:rPr>
        <w:t xml:space="preserve">. Society &amp; Animals </w:t>
      </w:r>
    </w:p>
    <w:p w14:paraId="08B648FD" w14:textId="4F8FE83E" w:rsidR="009E7674" w:rsidRPr="009E7674" w:rsidRDefault="009E7674" w:rsidP="00FA55AC">
      <w:pPr>
        <w:numPr>
          <w:ilvl w:val="0"/>
          <w:numId w:val="12"/>
        </w:numPr>
        <w:spacing w:before="100" w:beforeAutospacing="1" w:after="100" w:afterAutospacing="1" w:line="360" w:lineRule="auto"/>
        <w:ind w:left="0" w:firstLine="284"/>
        <w:jc w:val="both"/>
        <w:rPr>
          <w:lang w:val="en-US"/>
        </w:rPr>
      </w:pPr>
      <w:r>
        <w:rPr>
          <w:rStyle w:val="Strong"/>
        </w:rPr>
        <w:t>Botetzagias I.</w:t>
      </w:r>
      <w:r>
        <w:t xml:space="preserve">, </w:t>
      </w:r>
      <w:proofErr w:type="spellStart"/>
      <w:r>
        <w:t>Grigoraki</w:t>
      </w:r>
      <w:proofErr w:type="spellEnd"/>
      <w:r>
        <w:t xml:space="preserve">* E. &amp; </w:t>
      </w:r>
      <w:proofErr w:type="spellStart"/>
      <w:r>
        <w:t>Kokkoris</w:t>
      </w:r>
      <w:proofErr w:type="spellEnd"/>
      <w:r>
        <w:t xml:space="preserve"> G.D. (2024) </w:t>
      </w:r>
      <w:hyperlink r:id="rId14" w:tgtFrame="_blank" w:history="1">
        <w:r w:rsidRPr="007E489A">
          <w:rPr>
            <w:rStyle w:val="Hyperlink"/>
            <w:i/>
            <w:iCs/>
          </w:rPr>
          <w:t xml:space="preserve">Using the Theory of Planned </w:t>
        </w:r>
        <w:proofErr w:type="spellStart"/>
        <w:r w:rsidRPr="007E489A">
          <w:rPr>
            <w:rStyle w:val="Hyperlink"/>
            <w:i/>
            <w:iCs/>
          </w:rPr>
          <w:t>Behavior</w:t>
        </w:r>
        <w:proofErr w:type="spellEnd"/>
        <w:r w:rsidRPr="007E489A">
          <w:rPr>
            <w:rStyle w:val="Hyperlink"/>
            <w:i/>
            <w:iCs/>
          </w:rPr>
          <w:t xml:space="preserve"> for Explaining Mobile Phone Recycling: The Role of Subjective Norms</w:t>
        </w:r>
      </w:hyperlink>
      <w:r>
        <w:t>. </w:t>
      </w:r>
      <w:r w:rsidRPr="009E7674">
        <w:rPr>
          <w:rStyle w:val="Emphasis"/>
          <w:b w:val="0"/>
          <w:bCs w:val="0"/>
        </w:rPr>
        <w:t>Sustainability</w:t>
      </w:r>
      <w:r>
        <w:t>, 16(20):8773</w:t>
      </w:r>
    </w:p>
    <w:p w14:paraId="5DA51745" w14:textId="045BA311" w:rsidR="001B43BC" w:rsidRDefault="001B43BC" w:rsidP="00FA55AC">
      <w:pPr>
        <w:numPr>
          <w:ilvl w:val="0"/>
          <w:numId w:val="12"/>
        </w:numPr>
        <w:spacing w:before="100" w:beforeAutospacing="1" w:after="100" w:afterAutospacing="1" w:line="360" w:lineRule="auto"/>
        <w:ind w:left="0" w:firstLine="284"/>
        <w:jc w:val="both"/>
        <w:rPr>
          <w:lang w:val="en-US"/>
        </w:rPr>
      </w:pPr>
      <w:r>
        <w:t xml:space="preserve">Iseri E. &amp; </w:t>
      </w:r>
      <w:r>
        <w:rPr>
          <w:rStyle w:val="Strong"/>
        </w:rPr>
        <w:t>Botetzagias I.</w:t>
      </w:r>
      <w:r>
        <w:t xml:space="preserve"> (2024). </w:t>
      </w:r>
      <w:hyperlink r:id="rId15" w:history="1">
        <w:r w:rsidRPr="001B43BC">
          <w:rPr>
            <w:rStyle w:val="Hyperlink"/>
            <w:i/>
            <w:iCs/>
          </w:rPr>
          <w:t>Communication on Climate Change in the Mediterranean by Non-State Actors: A Framing Analysis</w:t>
        </w:r>
      </w:hyperlink>
      <w:r>
        <w:t xml:space="preserve">. </w:t>
      </w:r>
      <w:proofErr w:type="spellStart"/>
      <w:r w:rsidRPr="001B43BC">
        <w:rPr>
          <w:rStyle w:val="Emphasis"/>
          <w:b w:val="0"/>
          <w:bCs w:val="0"/>
        </w:rPr>
        <w:t>Alternatif</w:t>
      </w:r>
      <w:proofErr w:type="spellEnd"/>
      <w:r w:rsidRPr="001B43BC">
        <w:rPr>
          <w:rStyle w:val="Emphasis"/>
          <w:b w:val="0"/>
          <w:bCs w:val="0"/>
        </w:rPr>
        <w:t xml:space="preserve"> Politika</w:t>
      </w:r>
      <w:r>
        <w:t>, 16(1), 91-114.</w:t>
      </w:r>
    </w:p>
    <w:p w14:paraId="2B83425A" w14:textId="5ECEFD05" w:rsidR="00F85609" w:rsidRPr="00F85609" w:rsidRDefault="00F85609" w:rsidP="00FA55AC">
      <w:pPr>
        <w:pStyle w:val="ListParagraph"/>
        <w:numPr>
          <w:ilvl w:val="0"/>
          <w:numId w:val="12"/>
        </w:numPr>
        <w:tabs>
          <w:tab w:val="left" w:pos="426"/>
        </w:tabs>
        <w:spacing w:before="100" w:beforeAutospacing="1" w:after="100" w:afterAutospacing="1" w:line="360" w:lineRule="auto"/>
        <w:ind w:left="0" w:firstLine="284"/>
        <w:jc w:val="both"/>
        <w:rPr>
          <w:lang w:val="en-US"/>
        </w:rPr>
      </w:pPr>
      <w:r w:rsidRPr="00F85609">
        <w:rPr>
          <w:b/>
          <w:bCs/>
          <w:lang w:val="en-US"/>
        </w:rPr>
        <w:t>Botetzagias I.</w:t>
      </w:r>
      <w:r w:rsidRPr="00F85609">
        <w:rPr>
          <w:lang w:val="en-US"/>
        </w:rPr>
        <w:t xml:space="preserve"> (2023) </w:t>
      </w:r>
      <w:hyperlink r:id="rId16" w:history="1">
        <w:r w:rsidRPr="00F85609">
          <w:rPr>
            <w:rStyle w:val="Hyperlink"/>
            <w:i/>
            <w:iCs/>
            <w:lang w:val="en-US"/>
          </w:rPr>
          <w:t>“‘Is This a Society of Humans or of Dogs?:’ The Issue of Roaming Dogs in Nineteenth-Century Athens.”</w:t>
        </w:r>
      </w:hyperlink>
      <w:r w:rsidRPr="00F85609">
        <w:rPr>
          <w:lang w:val="en-US"/>
        </w:rPr>
        <w:t xml:space="preserve"> Environment</w:t>
      </w:r>
      <w:r w:rsidR="00326952">
        <w:rPr>
          <w:lang w:val="en-US"/>
        </w:rPr>
        <w:t xml:space="preserve"> </w:t>
      </w:r>
      <w:r w:rsidRPr="00F85609">
        <w:rPr>
          <w:lang w:val="en-US"/>
        </w:rPr>
        <w:t xml:space="preserve">&amp; Society Portal, Arcadia (Autumn 2023), no. 24. Rachel Carson Center for Environment and Society. </w:t>
      </w:r>
    </w:p>
    <w:p w14:paraId="1E6145D0" w14:textId="3E017C43" w:rsidR="00F85609" w:rsidRPr="00F85609" w:rsidRDefault="00870D8E" w:rsidP="00FA55AC">
      <w:pPr>
        <w:pStyle w:val="ListParagraph"/>
        <w:numPr>
          <w:ilvl w:val="0"/>
          <w:numId w:val="12"/>
        </w:numPr>
        <w:tabs>
          <w:tab w:val="left" w:pos="426"/>
        </w:tabs>
        <w:spacing w:before="100" w:beforeAutospacing="1" w:after="100" w:afterAutospacing="1" w:line="360" w:lineRule="auto"/>
        <w:ind w:left="0" w:firstLine="284"/>
        <w:jc w:val="both"/>
        <w:rPr>
          <w:lang w:val="en-US"/>
        </w:rPr>
      </w:pPr>
      <w:proofErr w:type="spellStart"/>
      <w:r w:rsidRPr="00F85609">
        <w:rPr>
          <w:lang w:val="en-US"/>
        </w:rPr>
        <w:t>Kantemnidis</w:t>
      </w:r>
      <w:proofErr w:type="spellEnd"/>
      <w:r w:rsidR="00A8198A">
        <w:rPr>
          <w:lang w:val="en-US"/>
        </w:rPr>
        <w:t>*</w:t>
      </w:r>
      <w:r w:rsidRPr="00F85609">
        <w:rPr>
          <w:lang w:val="en-US"/>
        </w:rPr>
        <w:t xml:space="preserve"> D. &amp; </w:t>
      </w:r>
      <w:r w:rsidRPr="00F85609">
        <w:rPr>
          <w:b/>
          <w:bCs/>
          <w:lang w:val="en-US"/>
        </w:rPr>
        <w:t>Botetzagias I.</w:t>
      </w:r>
      <w:r w:rsidRPr="00F85609">
        <w:rPr>
          <w:lang w:val="en-US"/>
        </w:rPr>
        <w:t xml:space="preserve"> (2023) </w:t>
      </w:r>
      <w:hyperlink r:id="rId17" w:history="1">
        <w:r w:rsidRPr="00F85609">
          <w:rPr>
            <w:rStyle w:val="Hyperlink"/>
            <w:i/>
            <w:iCs/>
            <w:lang w:val="en-US"/>
          </w:rPr>
          <w:t>Understanding the Environmental Security Perceptions of the European Union’s Security Actors</w:t>
        </w:r>
      </w:hyperlink>
      <w:r w:rsidRPr="00F85609">
        <w:rPr>
          <w:lang w:val="en-US"/>
        </w:rPr>
        <w:t>. Sustainability, 15:13027</w:t>
      </w:r>
    </w:p>
    <w:p w14:paraId="03A3AB9C" w14:textId="5A08DF3E" w:rsidR="00177538" w:rsidRPr="00F85609" w:rsidRDefault="00177538" w:rsidP="00FA55AC">
      <w:pPr>
        <w:pStyle w:val="ListParagraph"/>
        <w:numPr>
          <w:ilvl w:val="0"/>
          <w:numId w:val="12"/>
        </w:numPr>
        <w:tabs>
          <w:tab w:val="left" w:pos="426"/>
        </w:tabs>
        <w:spacing w:before="100" w:beforeAutospacing="1" w:after="100" w:afterAutospacing="1" w:line="360" w:lineRule="auto"/>
        <w:ind w:left="0" w:firstLine="284"/>
        <w:jc w:val="both"/>
        <w:rPr>
          <w:lang w:val="en-US"/>
        </w:rPr>
      </w:pPr>
      <w:r w:rsidRPr="00F85609">
        <w:t>Kostopoulos</w:t>
      </w:r>
      <w:r w:rsidR="00A8198A">
        <w:t>*</w:t>
      </w:r>
      <w:r w:rsidRPr="00F85609">
        <w:t xml:space="preserve"> G. &amp; </w:t>
      </w:r>
      <w:r w:rsidRPr="00F85609">
        <w:rPr>
          <w:b/>
          <w:bCs/>
        </w:rPr>
        <w:t>Botetzagias I.</w:t>
      </w:r>
      <w:r w:rsidRPr="00F85609">
        <w:t xml:space="preserve"> (2023). </w:t>
      </w:r>
      <w:r w:rsidRPr="00F85609">
        <w:rPr>
          <w:i/>
          <w:iCs/>
        </w:rPr>
        <w:t>T</w:t>
      </w:r>
      <w:hyperlink r:id="rId18" w:history="1">
        <w:r w:rsidRPr="00F85609">
          <w:rPr>
            <w:rStyle w:val="Hyperlink"/>
            <w:i/>
            <w:iCs/>
          </w:rPr>
          <w:t>he “War on the Goat”: Forestry, Husbandry and Politics in Early Modern Greece</w:t>
        </w:r>
      </w:hyperlink>
      <w:r w:rsidRPr="00F85609">
        <w:t xml:space="preserve">. The Historical Review/La Revue </w:t>
      </w:r>
      <w:proofErr w:type="spellStart"/>
      <w:r w:rsidRPr="00F85609">
        <w:t>Historique</w:t>
      </w:r>
      <w:proofErr w:type="spellEnd"/>
      <w:r w:rsidRPr="00F85609">
        <w:t>, 19(1), 47–76.</w:t>
      </w:r>
    </w:p>
    <w:p w14:paraId="3A1A202F" w14:textId="5E539BB3" w:rsidR="00C84593" w:rsidRPr="00F85609" w:rsidRDefault="00C84593" w:rsidP="00FA55AC">
      <w:pPr>
        <w:pStyle w:val="ListParagraph"/>
        <w:numPr>
          <w:ilvl w:val="0"/>
          <w:numId w:val="12"/>
        </w:numPr>
        <w:tabs>
          <w:tab w:val="left" w:pos="426"/>
        </w:tabs>
        <w:spacing w:before="100" w:beforeAutospacing="1" w:after="100" w:afterAutospacing="1" w:line="360" w:lineRule="auto"/>
        <w:ind w:left="0" w:firstLine="284"/>
        <w:jc w:val="both"/>
        <w:rPr>
          <w:lang w:val="en-US"/>
        </w:rPr>
      </w:pPr>
      <w:proofErr w:type="spellStart"/>
      <w:r w:rsidRPr="00F85609">
        <w:rPr>
          <w:lang w:val="en-US"/>
        </w:rPr>
        <w:lastRenderedPageBreak/>
        <w:t>Syrou</w:t>
      </w:r>
      <w:proofErr w:type="spellEnd"/>
      <w:r w:rsidR="00A8198A">
        <w:rPr>
          <w:lang w:val="en-US"/>
        </w:rPr>
        <w:t>*</w:t>
      </w:r>
      <w:r w:rsidRPr="00F85609">
        <w:rPr>
          <w:lang w:val="en-US"/>
        </w:rPr>
        <w:t xml:space="preserve"> D. &amp; </w:t>
      </w:r>
      <w:r w:rsidRPr="00F85609">
        <w:rPr>
          <w:b/>
          <w:bCs/>
          <w:lang w:val="en-US"/>
        </w:rPr>
        <w:t xml:space="preserve">Botetzagias I. </w:t>
      </w:r>
      <w:r w:rsidRPr="00F85609">
        <w:rPr>
          <w:lang w:val="en-US"/>
        </w:rPr>
        <w:t xml:space="preserve">(2022) </w:t>
      </w:r>
      <w:hyperlink r:id="rId19" w:history="1">
        <w:r w:rsidRPr="00F85609">
          <w:rPr>
            <w:rStyle w:val="Hyperlink"/>
            <w:i/>
            <w:iCs/>
            <w:lang w:val="en-US"/>
          </w:rPr>
          <w:t>Stakeholders’ Perceptions Concerning Greek Protected Areas Governance</w:t>
        </w:r>
      </w:hyperlink>
      <w:r w:rsidRPr="00F85609">
        <w:rPr>
          <w:lang w:val="en-US"/>
        </w:rPr>
        <w:t>. Sustainability,14, 3389.</w:t>
      </w:r>
    </w:p>
    <w:p w14:paraId="3F7141A6" w14:textId="10FFA2ED" w:rsidR="001F02E7" w:rsidRPr="00F85609" w:rsidRDefault="001F02E7" w:rsidP="00FA55AC">
      <w:pPr>
        <w:pStyle w:val="ListParagraph"/>
        <w:numPr>
          <w:ilvl w:val="0"/>
          <w:numId w:val="12"/>
        </w:numPr>
        <w:tabs>
          <w:tab w:val="left" w:pos="426"/>
        </w:tabs>
        <w:spacing w:before="100" w:beforeAutospacing="1" w:after="100" w:afterAutospacing="1" w:line="360" w:lineRule="auto"/>
        <w:ind w:left="0" w:firstLine="284"/>
        <w:jc w:val="both"/>
        <w:rPr>
          <w:lang w:val="en-US"/>
        </w:rPr>
      </w:pPr>
      <w:r w:rsidRPr="00F85609">
        <w:rPr>
          <w:b/>
          <w:bCs/>
          <w:lang w:val="en-US"/>
        </w:rPr>
        <w:t>Botetzagias I.</w:t>
      </w:r>
      <w:r w:rsidRPr="00F85609">
        <w:rPr>
          <w:lang w:val="en-US"/>
        </w:rPr>
        <w:t xml:space="preserve"> &amp; Malesios C. (2021b) </w:t>
      </w:r>
      <w:r w:rsidRPr="00F85609">
        <w:rPr>
          <w:i/>
          <w:iCs/>
          <w:lang w:val="en-US"/>
        </w:rPr>
        <w:t xml:space="preserve">Not just for protection: Determinants of face mask </w:t>
      </w:r>
      <w:proofErr w:type="spellStart"/>
      <w:r w:rsidRPr="00F85609">
        <w:rPr>
          <w:i/>
          <w:iCs/>
          <w:lang w:val="en-US"/>
        </w:rPr>
        <w:t>choiceduring</w:t>
      </w:r>
      <w:proofErr w:type="spellEnd"/>
      <w:r w:rsidRPr="00F85609">
        <w:rPr>
          <w:i/>
          <w:iCs/>
          <w:lang w:val="en-US"/>
        </w:rPr>
        <w:t xml:space="preserve"> COVID-19 pandemic in Greece</w:t>
      </w:r>
      <w:r w:rsidRPr="00F85609">
        <w:rPr>
          <w:lang w:val="en-US"/>
        </w:rPr>
        <w:t>. Journal of Health, Safety &amp; Environment, 37(2): 143-151</w:t>
      </w:r>
    </w:p>
    <w:p w14:paraId="17DA84B1" w14:textId="319BC214" w:rsidR="0034155A" w:rsidRPr="00F85609" w:rsidRDefault="0034155A" w:rsidP="00FA55AC">
      <w:pPr>
        <w:pStyle w:val="ListParagraph"/>
        <w:numPr>
          <w:ilvl w:val="0"/>
          <w:numId w:val="12"/>
        </w:numPr>
        <w:tabs>
          <w:tab w:val="left" w:pos="426"/>
        </w:tabs>
        <w:spacing w:before="100" w:beforeAutospacing="1" w:after="100" w:afterAutospacing="1" w:line="360" w:lineRule="auto"/>
        <w:ind w:left="0" w:firstLine="284"/>
        <w:jc w:val="both"/>
        <w:rPr>
          <w:lang w:val="en-US"/>
        </w:rPr>
      </w:pPr>
      <w:r w:rsidRPr="00F85609">
        <w:rPr>
          <w:b/>
          <w:bCs/>
        </w:rPr>
        <w:t>Botetzagias I.</w:t>
      </w:r>
      <w:r w:rsidRPr="00F85609">
        <w:t xml:space="preserve"> &amp; Kostopoulos* G. (2021</w:t>
      </w:r>
      <w:r w:rsidRPr="00F85609">
        <w:rPr>
          <w:i/>
          <w:iCs/>
        </w:rPr>
        <w:t xml:space="preserve">) </w:t>
      </w:r>
      <w:hyperlink r:id="rId20" w:tgtFrame="_blank" w:history="1">
        <w:r w:rsidRPr="00F85609">
          <w:rPr>
            <w:rStyle w:val="Hyperlink"/>
            <w:i/>
            <w:iCs/>
          </w:rPr>
          <w:t>“For the Thorough Conservation of the Forests”: A History of Forest Management and Protection in “Old Greece,” 1830–1880</w:t>
        </w:r>
      </w:hyperlink>
      <w:r w:rsidRPr="00F85609">
        <w:t>. </w:t>
      </w:r>
      <w:r w:rsidRPr="00F85609">
        <w:rPr>
          <w:rStyle w:val="Emphasis"/>
          <w:b w:val="0"/>
          <w:bCs w:val="0"/>
        </w:rPr>
        <w:t>Journal of Modern Greek Studies</w:t>
      </w:r>
      <w:r w:rsidRPr="00F85609">
        <w:rPr>
          <w:rStyle w:val="Emphasis"/>
        </w:rPr>
        <w:t>, </w:t>
      </w:r>
      <w:r w:rsidRPr="00F85609">
        <w:t>39(1): 93-116</w:t>
      </w:r>
    </w:p>
    <w:p w14:paraId="0030B138" w14:textId="2DA7C68A" w:rsidR="0034155A" w:rsidRPr="00F85609" w:rsidRDefault="00AA5F16" w:rsidP="00FA55AC">
      <w:pPr>
        <w:pStyle w:val="ListParagraph"/>
        <w:numPr>
          <w:ilvl w:val="0"/>
          <w:numId w:val="12"/>
        </w:numPr>
        <w:tabs>
          <w:tab w:val="left" w:pos="426"/>
        </w:tabs>
        <w:spacing w:before="100" w:beforeAutospacing="1" w:after="100" w:afterAutospacing="1" w:line="360" w:lineRule="auto"/>
        <w:ind w:left="0" w:firstLine="284"/>
        <w:jc w:val="both"/>
        <w:rPr>
          <w:lang w:val="en-US"/>
        </w:rPr>
      </w:pPr>
      <w:r w:rsidRPr="00F85609">
        <w:rPr>
          <w:b/>
          <w:bCs/>
          <w:lang w:val="en-US"/>
        </w:rPr>
        <w:t>Botetzagias I.</w:t>
      </w:r>
      <w:r w:rsidRPr="00F85609">
        <w:rPr>
          <w:lang w:val="en-US"/>
        </w:rPr>
        <w:t xml:space="preserve"> &amp; Malesios C. (2021) </w:t>
      </w:r>
      <w:hyperlink r:id="rId21" w:tgtFrame="_blank" w:history="1">
        <w:r w:rsidRPr="00F85609">
          <w:rPr>
            <w:rStyle w:val="Hyperlink"/>
            <w:i/>
            <w:iCs/>
            <w:lang w:val="en-US"/>
          </w:rPr>
          <w:t>Do single-use facemask users care for the effects on the (marine) environment during the COVID-19 pandemic? Preliminary results from Greece</w:t>
        </w:r>
      </w:hyperlink>
      <w:r w:rsidRPr="00F85609">
        <w:rPr>
          <w:lang w:val="en-US"/>
        </w:rPr>
        <w:t>. Marine Pollution Bulletin, 167:112320</w:t>
      </w:r>
      <w:r w:rsidR="0034155A" w:rsidRPr="00F85609">
        <w:rPr>
          <w:lang w:val="en-US"/>
        </w:rPr>
        <w:t xml:space="preserve"> </w:t>
      </w:r>
    </w:p>
    <w:p w14:paraId="24E169E9" w14:textId="0C644FF2" w:rsidR="007C4B1F" w:rsidRPr="0034155A" w:rsidRDefault="007C4B1F" w:rsidP="00FA55AC">
      <w:pPr>
        <w:pStyle w:val="NormalWeb"/>
        <w:numPr>
          <w:ilvl w:val="0"/>
          <w:numId w:val="12"/>
        </w:numPr>
        <w:tabs>
          <w:tab w:val="left" w:pos="426"/>
        </w:tabs>
        <w:spacing w:before="0" w:beforeAutospacing="0" w:after="0" w:afterAutospacing="0" w:line="360" w:lineRule="auto"/>
        <w:ind w:left="0" w:firstLine="284"/>
        <w:jc w:val="both"/>
        <w:textAlignment w:val="baseline"/>
        <w:rPr>
          <w:rFonts w:ascii="Times New Roman" w:hAnsi="Times New Roman"/>
          <w:color w:val="auto"/>
          <w:sz w:val="24"/>
          <w:szCs w:val="24"/>
          <w:lang w:val="en-US"/>
        </w:rPr>
      </w:pPr>
      <w:r w:rsidRPr="0034155A">
        <w:rPr>
          <w:rFonts w:ascii="Times New Roman" w:hAnsi="Times New Roman"/>
          <w:b/>
          <w:bCs/>
          <w:sz w:val="24"/>
          <w:szCs w:val="24"/>
          <w:lang w:val="en-US"/>
        </w:rPr>
        <w:t>Botetzagias I.</w:t>
      </w:r>
      <w:r w:rsidR="00B52DE7" w:rsidRPr="0034155A">
        <w:rPr>
          <w:rFonts w:ascii="Times New Roman" w:hAnsi="Times New Roman"/>
          <w:b/>
          <w:bCs/>
          <w:sz w:val="24"/>
          <w:szCs w:val="24"/>
          <w:lang w:val="en-US"/>
        </w:rPr>
        <w:t>,</w:t>
      </w:r>
      <w:r w:rsidR="00B52DE7" w:rsidRPr="0034155A">
        <w:rPr>
          <w:rFonts w:ascii="Times New Roman" w:hAnsi="Times New Roman"/>
          <w:sz w:val="24"/>
          <w:szCs w:val="24"/>
          <w:lang w:val="en-US"/>
        </w:rPr>
        <w:t xml:space="preserve"> </w:t>
      </w:r>
      <w:proofErr w:type="spellStart"/>
      <w:r w:rsidR="00B52DE7" w:rsidRPr="0034155A">
        <w:rPr>
          <w:rFonts w:ascii="Times New Roman" w:hAnsi="Times New Roman"/>
          <w:sz w:val="24"/>
          <w:szCs w:val="24"/>
          <w:lang w:val="en-US"/>
        </w:rPr>
        <w:t>Kevrekidou</w:t>
      </w:r>
      <w:proofErr w:type="spellEnd"/>
      <w:r w:rsidR="00B52DE7" w:rsidRPr="0034155A">
        <w:rPr>
          <w:rFonts w:ascii="Times New Roman" w:hAnsi="Times New Roman"/>
          <w:sz w:val="24"/>
          <w:szCs w:val="24"/>
          <w:lang w:val="en-US"/>
        </w:rPr>
        <w:t>* M., Malesios Chr. &amp; Jones N.</w:t>
      </w:r>
      <w:r w:rsidRPr="0034155A">
        <w:rPr>
          <w:rFonts w:ascii="Times New Roman" w:hAnsi="Times New Roman"/>
          <w:sz w:val="24"/>
          <w:szCs w:val="24"/>
          <w:lang w:val="en-US"/>
        </w:rPr>
        <w:t xml:space="preserve"> (2020) </w:t>
      </w:r>
      <w:hyperlink r:id="rId22" w:tgtFrame="_blank" w:history="1">
        <w:r w:rsidRPr="0034155A">
          <w:rPr>
            <w:rStyle w:val="Hyperlink"/>
            <w:rFonts w:ascii="Times New Roman" w:hAnsi="Times New Roman"/>
            <w:i/>
            <w:iCs/>
            <w:color w:val="144563"/>
            <w:sz w:val="24"/>
            <w:szCs w:val="24"/>
            <w:bdr w:val="none" w:sz="0" w:space="0" w:color="auto" w:frame="1"/>
            <w:lang w:val="en-US"/>
          </w:rPr>
          <w:t>Exercising social control in PAYT (Pay-As-You-Throw) violations: the role of subjective evaluations and social capital</w:t>
        </w:r>
      </w:hyperlink>
      <w:r w:rsidRPr="0034155A">
        <w:rPr>
          <w:rFonts w:ascii="Times New Roman" w:hAnsi="Times New Roman"/>
          <w:sz w:val="24"/>
          <w:szCs w:val="24"/>
          <w:lang w:val="en-US"/>
        </w:rPr>
        <w:t>. </w:t>
      </w:r>
      <w:r w:rsidRPr="0034155A">
        <w:rPr>
          <w:rStyle w:val="Emphasis"/>
          <w:rFonts w:ascii="Times New Roman" w:hAnsi="Times New Roman"/>
          <w:b w:val="0"/>
          <w:bCs w:val="0"/>
          <w:color w:val="000000"/>
          <w:sz w:val="24"/>
          <w:szCs w:val="24"/>
          <w:bdr w:val="none" w:sz="0" w:space="0" w:color="auto" w:frame="1"/>
          <w:lang w:val="en-US"/>
        </w:rPr>
        <w:t>Waste Management,</w:t>
      </w:r>
      <w:r w:rsidRPr="0034155A">
        <w:rPr>
          <w:rStyle w:val="Emphasis"/>
          <w:rFonts w:ascii="Times New Roman" w:hAnsi="Times New Roman"/>
          <w:color w:val="000000"/>
          <w:sz w:val="24"/>
          <w:szCs w:val="24"/>
          <w:bdr w:val="none" w:sz="0" w:space="0" w:color="auto" w:frame="1"/>
          <w:lang w:val="en-US"/>
        </w:rPr>
        <w:t> </w:t>
      </w:r>
      <w:r w:rsidRPr="0034155A">
        <w:rPr>
          <w:rFonts w:ascii="Times New Roman" w:hAnsi="Times New Roman"/>
          <w:sz w:val="24"/>
          <w:szCs w:val="24"/>
          <w:lang w:val="en-US"/>
        </w:rPr>
        <w:t>105:347-354.</w:t>
      </w:r>
    </w:p>
    <w:p w14:paraId="66DE2C64" w14:textId="2EE5119C" w:rsidR="00D72959" w:rsidRPr="0034155A" w:rsidRDefault="00D72959" w:rsidP="00FA55AC">
      <w:pPr>
        <w:pStyle w:val="NormalWeb"/>
        <w:numPr>
          <w:ilvl w:val="0"/>
          <w:numId w:val="12"/>
        </w:numPr>
        <w:tabs>
          <w:tab w:val="left" w:pos="426"/>
        </w:tabs>
        <w:spacing w:before="0" w:beforeAutospacing="0" w:after="0" w:afterAutospacing="0" w:line="360" w:lineRule="auto"/>
        <w:ind w:left="0" w:firstLine="284"/>
        <w:jc w:val="both"/>
        <w:textAlignment w:val="baseline"/>
        <w:rPr>
          <w:rFonts w:ascii="Times New Roman" w:hAnsi="Times New Roman"/>
          <w:color w:val="auto"/>
          <w:sz w:val="24"/>
          <w:szCs w:val="24"/>
          <w:lang w:val="en-US"/>
        </w:rPr>
      </w:pPr>
      <w:r w:rsidRPr="0034155A">
        <w:rPr>
          <w:rFonts w:ascii="Times New Roman" w:hAnsi="Times New Roman"/>
          <w:b/>
          <w:sz w:val="24"/>
          <w:szCs w:val="24"/>
          <w:lang w:val="en-US"/>
        </w:rPr>
        <w:t>Botetzagias I.</w:t>
      </w:r>
      <w:r w:rsidRPr="0034155A">
        <w:rPr>
          <w:rFonts w:ascii="Times New Roman" w:hAnsi="Times New Roman"/>
          <w:sz w:val="24"/>
          <w:szCs w:val="24"/>
          <w:lang w:val="en-US"/>
        </w:rPr>
        <w:t xml:space="preserve"> &amp; </w:t>
      </w:r>
      <w:proofErr w:type="spellStart"/>
      <w:r w:rsidRPr="0034155A">
        <w:rPr>
          <w:rFonts w:ascii="Times New Roman" w:hAnsi="Times New Roman"/>
          <w:sz w:val="24"/>
          <w:szCs w:val="24"/>
          <w:lang w:val="en-US"/>
        </w:rPr>
        <w:t>Kotlida</w:t>
      </w:r>
      <w:proofErr w:type="spellEnd"/>
      <w:r w:rsidRPr="0034155A">
        <w:rPr>
          <w:rFonts w:ascii="Times New Roman" w:hAnsi="Times New Roman"/>
          <w:sz w:val="24"/>
          <w:szCs w:val="24"/>
          <w:lang w:val="en-US"/>
        </w:rPr>
        <w:t>* Ev. (2018) </w:t>
      </w:r>
      <w:hyperlink r:id="rId23" w:tgtFrame="_blank" w:history="1">
        <w:r w:rsidRPr="0034155A">
          <w:rPr>
            <w:rStyle w:val="Hyperlink"/>
            <w:rFonts w:ascii="Times New Roman" w:hAnsi="Times New Roman"/>
            <w:i/>
            <w:sz w:val="24"/>
            <w:szCs w:val="24"/>
            <w:lang w:val="en-US"/>
          </w:rPr>
          <w:t>Bear management in Greece as a ‘problem orientation’ policy issue: A Q-methodology approach</w:t>
        </w:r>
        <w:r w:rsidRPr="0034155A">
          <w:rPr>
            <w:rStyle w:val="Hyperlink"/>
            <w:rFonts w:ascii="Times New Roman" w:hAnsi="Times New Roman"/>
            <w:sz w:val="24"/>
            <w:szCs w:val="24"/>
            <w:lang w:val="en-US"/>
          </w:rPr>
          <w:t>.</w:t>
        </w:r>
      </w:hyperlink>
      <w:r w:rsidRPr="0034155A">
        <w:rPr>
          <w:rStyle w:val="Emphasis"/>
          <w:rFonts w:ascii="Times New Roman" w:hAnsi="Times New Roman"/>
          <w:sz w:val="24"/>
          <w:szCs w:val="24"/>
          <w:lang w:val="en-US"/>
        </w:rPr>
        <w:t> </w:t>
      </w:r>
      <w:r w:rsidRPr="0034155A">
        <w:rPr>
          <w:rFonts w:ascii="Times New Roman" w:hAnsi="Times New Roman"/>
          <w:sz w:val="24"/>
          <w:szCs w:val="24"/>
        </w:rPr>
        <w:t>AEJES</w:t>
      </w:r>
      <w:r w:rsidRPr="0034155A">
        <w:rPr>
          <w:rFonts w:ascii="Times New Roman" w:hAnsi="Times New Roman"/>
          <w:b/>
          <w:sz w:val="24"/>
          <w:szCs w:val="24"/>
        </w:rPr>
        <w:t>-</w:t>
      </w:r>
      <w:r w:rsidRPr="0034155A">
        <w:rPr>
          <w:rStyle w:val="Emphasis"/>
          <w:rFonts w:ascii="Times New Roman" w:hAnsi="Times New Roman"/>
          <w:b w:val="0"/>
          <w:sz w:val="24"/>
          <w:szCs w:val="24"/>
        </w:rPr>
        <w:t xml:space="preserve">Aegean Journal of </w:t>
      </w:r>
      <w:proofErr w:type="spellStart"/>
      <w:r w:rsidRPr="0034155A">
        <w:rPr>
          <w:rStyle w:val="Emphasis"/>
          <w:rFonts w:ascii="Times New Roman" w:hAnsi="Times New Roman"/>
          <w:b w:val="0"/>
          <w:sz w:val="24"/>
          <w:szCs w:val="24"/>
        </w:rPr>
        <w:t>Environmental</w:t>
      </w:r>
      <w:proofErr w:type="spellEnd"/>
      <w:r w:rsidRPr="0034155A">
        <w:rPr>
          <w:rStyle w:val="Emphasis"/>
          <w:rFonts w:ascii="Times New Roman" w:hAnsi="Times New Roman"/>
          <w:b w:val="0"/>
          <w:sz w:val="24"/>
          <w:szCs w:val="24"/>
        </w:rPr>
        <w:t xml:space="preserve"> </w:t>
      </w:r>
      <w:proofErr w:type="spellStart"/>
      <w:r w:rsidRPr="0034155A">
        <w:rPr>
          <w:rStyle w:val="Emphasis"/>
          <w:rFonts w:ascii="Times New Roman" w:hAnsi="Times New Roman"/>
          <w:b w:val="0"/>
          <w:sz w:val="24"/>
          <w:szCs w:val="24"/>
        </w:rPr>
        <w:t>Sciences</w:t>
      </w:r>
      <w:proofErr w:type="spellEnd"/>
      <w:r w:rsidRPr="0034155A">
        <w:rPr>
          <w:rStyle w:val="Emphasis"/>
          <w:rFonts w:ascii="Times New Roman" w:hAnsi="Times New Roman"/>
          <w:b w:val="0"/>
          <w:sz w:val="24"/>
          <w:szCs w:val="24"/>
        </w:rPr>
        <w:t xml:space="preserve"> </w:t>
      </w:r>
      <w:r w:rsidRPr="0034155A">
        <w:rPr>
          <w:rStyle w:val="Emphasis"/>
          <w:rFonts w:ascii="Times New Roman" w:hAnsi="Times New Roman"/>
          <w:sz w:val="24"/>
          <w:szCs w:val="24"/>
        </w:rPr>
        <w:t>(</w:t>
      </w:r>
      <w:proofErr w:type="spellStart"/>
      <w:r w:rsidRPr="0034155A">
        <w:rPr>
          <w:rStyle w:val="Emphasis"/>
          <w:rFonts w:ascii="Times New Roman" w:hAnsi="Times New Roman"/>
          <w:sz w:val="24"/>
          <w:szCs w:val="24"/>
        </w:rPr>
        <w:t>pre-print</w:t>
      </w:r>
      <w:proofErr w:type="spellEnd"/>
      <w:r w:rsidRPr="0034155A">
        <w:rPr>
          <w:rStyle w:val="Emphasis"/>
          <w:rFonts w:ascii="Times New Roman" w:hAnsi="Times New Roman"/>
          <w:sz w:val="24"/>
          <w:szCs w:val="24"/>
        </w:rPr>
        <w:t xml:space="preserve"> </w:t>
      </w:r>
      <w:proofErr w:type="spellStart"/>
      <w:r w:rsidRPr="0034155A">
        <w:rPr>
          <w:rStyle w:val="Emphasis"/>
          <w:rFonts w:ascii="Times New Roman" w:hAnsi="Times New Roman"/>
          <w:sz w:val="24"/>
          <w:szCs w:val="24"/>
        </w:rPr>
        <w:t>available</w:t>
      </w:r>
      <w:proofErr w:type="spellEnd"/>
      <w:r w:rsidRPr="0034155A">
        <w:rPr>
          <w:rStyle w:val="Emphasis"/>
          <w:rFonts w:ascii="Times New Roman" w:hAnsi="Times New Roman"/>
          <w:sz w:val="24"/>
          <w:szCs w:val="24"/>
        </w:rPr>
        <w:t>)</w:t>
      </w:r>
    </w:p>
    <w:p w14:paraId="62C8EF1B" w14:textId="07FDC265" w:rsidR="001B4411" w:rsidRPr="0034155A" w:rsidRDefault="001B4411" w:rsidP="00FA55AC">
      <w:pPr>
        <w:pStyle w:val="NormalWeb"/>
        <w:numPr>
          <w:ilvl w:val="0"/>
          <w:numId w:val="12"/>
        </w:numPr>
        <w:tabs>
          <w:tab w:val="left" w:pos="426"/>
        </w:tabs>
        <w:spacing w:before="0" w:beforeAutospacing="0" w:after="0" w:afterAutospacing="0" w:line="360" w:lineRule="auto"/>
        <w:ind w:left="0" w:firstLine="284"/>
        <w:jc w:val="both"/>
        <w:textAlignment w:val="baseline"/>
        <w:rPr>
          <w:rStyle w:val="nlmarticle-title"/>
          <w:rFonts w:ascii="Times New Roman" w:hAnsi="Times New Roman"/>
          <w:color w:val="auto"/>
          <w:sz w:val="24"/>
          <w:szCs w:val="24"/>
          <w:lang w:val="en-US"/>
        </w:rPr>
      </w:pPr>
      <w:r w:rsidRPr="0034155A">
        <w:rPr>
          <w:rFonts w:ascii="Times New Roman" w:hAnsi="Times New Roman"/>
          <w:b/>
          <w:color w:val="1D2129"/>
          <w:sz w:val="24"/>
          <w:szCs w:val="24"/>
          <w:shd w:val="clear" w:color="auto" w:fill="FFFFFF"/>
          <w:lang w:val="en-US"/>
        </w:rPr>
        <w:t>Botetzagias I.</w:t>
      </w:r>
      <w:r w:rsidRPr="0034155A">
        <w:rPr>
          <w:rFonts w:ascii="Times New Roman" w:hAnsi="Times New Roman"/>
          <w:color w:val="1D2129"/>
          <w:sz w:val="24"/>
          <w:szCs w:val="24"/>
          <w:shd w:val="clear" w:color="auto" w:fill="FFFFFF"/>
          <w:lang w:val="en-US"/>
        </w:rPr>
        <w:t xml:space="preserve">, </w:t>
      </w:r>
      <w:proofErr w:type="spellStart"/>
      <w:r w:rsidRPr="0034155A">
        <w:rPr>
          <w:rFonts w:ascii="Times New Roman" w:hAnsi="Times New Roman"/>
          <w:color w:val="1D2129"/>
          <w:sz w:val="24"/>
          <w:szCs w:val="24"/>
          <w:shd w:val="clear" w:color="auto" w:fill="FFFFFF"/>
          <w:lang w:val="en-US"/>
        </w:rPr>
        <w:t>Tsagkari</w:t>
      </w:r>
      <w:proofErr w:type="spellEnd"/>
      <w:r w:rsidR="00604DC8" w:rsidRPr="0034155A">
        <w:rPr>
          <w:rFonts w:ascii="Times New Roman" w:hAnsi="Times New Roman"/>
          <w:color w:val="1D2129"/>
          <w:sz w:val="24"/>
          <w:szCs w:val="24"/>
          <w:shd w:val="clear" w:color="auto" w:fill="FFFFFF"/>
          <w:lang w:val="en-US"/>
        </w:rPr>
        <w:t>*</w:t>
      </w:r>
      <w:r w:rsidRPr="0034155A">
        <w:rPr>
          <w:rFonts w:ascii="Times New Roman" w:hAnsi="Times New Roman"/>
          <w:color w:val="1D2129"/>
          <w:sz w:val="24"/>
          <w:szCs w:val="24"/>
          <w:shd w:val="clear" w:color="auto" w:fill="FFFFFF"/>
          <w:lang w:val="en-US"/>
        </w:rPr>
        <w:t xml:space="preserve"> M. &amp; Malesios Chr. (2018) </w:t>
      </w:r>
      <w:hyperlink r:id="rId24" w:tgtFrame="_blank" w:history="1">
        <w:r w:rsidRPr="0034155A">
          <w:rPr>
            <w:rStyle w:val="Hyperlink"/>
            <w:rFonts w:ascii="Times New Roman" w:hAnsi="Times New Roman"/>
            <w:i/>
            <w:sz w:val="24"/>
            <w:szCs w:val="24"/>
            <w:shd w:val="clear" w:color="auto" w:fill="FFFFFF"/>
            <w:lang w:val="en-US"/>
          </w:rPr>
          <w:t>Is the ‘Troika’ bad for the environment? An analysis of EU countries' environmental performance in times of economic downturn and austerity memoranda</w:t>
        </w:r>
      </w:hyperlink>
      <w:r w:rsidRPr="0034155A">
        <w:rPr>
          <w:rFonts w:ascii="Times New Roman" w:hAnsi="Times New Roman"/>
          <w:color w:val="1D2129"/>
          <w:sz w:val="24"/>
          <w:szCs w:val="24"/>
          <w:shd w:val="clear" w:color="auto" w:fill="FFFFFF"/>
          <w:lang w:val="en-US"/>
        </w:rPr>
        <w:t>. Ecological Economics, 150: 34-51.</w:t>
      </w:r>
      <w:r w:rsidR="005925B8" w:rsidRPr="0034155A">
        <w:rPr>
          <w:rFonts w:ascii="Times New Roman" w:hAnsi="Times New Roman"/>
          <w:color w:val="1D2129"/>
          <w:sz w:val="24"/>
          <w:szCs w:val="24"/>
          <w:shd w:val="clear" w:color="auto" w:fill="FFFFFF"/>
          <w:lang w:val="en-US"/>
        </w:rPr>
        <w:t xml:space="preserve"> </w:t>
      </w:r>
    </w:p>
    <w:p w14:paraId="5189C708" w14:textId="728811FF" w:rsidR="001A5B21" w:rsidRPr="0034155A" w:rsidRDefault="001A5B21" w:rsidP="00FA55AC">
      <w:pPr>
        <w:pStyle w:val="NormalWeb"/>
        <w:numPr>
          <w:ilvl w:val="0"/>
          <w:numId w:val="12"/>
        </w:numPr>
        <w:tabs>
          <w:tab w:val="left" w:pos="426"/>
        </w:tabs>
        <w:spacing w:before="0" w:beforeAutospacing="0" w:after="0" w:afterAutospacing="0" w:line="360" w:lineRule="auto"/>
        <w:ind w:left="0" w:firstLine="284"/>
        <w:jc w:val="both"/>
        <w:textAlignment w:val="baseline"/>
        <w:rPr>
          <w:rFonts w:ascii="Times New Roman" w:hAnsi="Times New Roman"/>
          <w:color w:val="auto"/>
          <w:sz w:val="24"/>
          <w:szCs w:val="24"/>
          <w:lang w:val="en-US"/>
        </w:rPr>
      </w:pPr>
      <w:r w:rsidRPr="0034155A">
        <w:rPr>
          <w:rStyle w:val="nlmarticle-title"/>
          <w:rFonts w:ascii="Times New Roman" w:hAnsi="Times New Roman"/>
          <w:color w:val="auto"/>
          <w:sz w:val="24"/>
          <w:szCs w:val="24"/>
          <w:bdr w:val="none" w:sz="0" w:space="0" w:color="auto" w:frame="1"/>
          <w:lang w:val="en-US"/>
        </w:rPr>
        <w:t>Guerreiro</w:t>
      </w:r>
      <w:r w:rsidR="00604DC8" w:rsidRPr="0034155A">
        <w:rPr>
          <w:rStyle w:val="nlmarticle-title"/>
          <w:rFonts w:ascii="Times New Roman" w:hAnsi="Times New Roman"/>
          <w:color w:val="auto"/>
          <w:sz w:val="24"/>
          <w:szCs w:val="24"/>
          <w:bdr w:val="none" w:sz="0" w:space="0" w:color="auto" w:frame="1"/>
          <w:lang w:val="en-US"/>
        </w:rPr>
        <w:t>*</w:t>
      </w:r>
      <w:r w:rsidRPr="0034155A">
        <w:rPr>
          <w:rStyle w:val="nlmarticle-title"/>
          <w:rFonts w:ascii="Times New Roman" w:hAnsi="Times New Roman"/>
          <w:color w:val="auto"/>
          <w:sz w:val="24"/>
          <w:szCs w:val="24"/>
          <w:bdr w:val="none" w:sz="0" w:space="0" w:color="auto" w:frame="1"/>
          <w:lang w:val="en-US"/>
        </w:rPr>
        <w:t xml:space="preserve"> S. &amp; </w:t>
      </w:r>
      <w:r w:rsidRPr="0034155A">
        <w:rPr>
          <w:rStyle w:val="nlmarticle-title"/>
          <w:rFonts w:ascii="Times New Roman" w:hAnsi="Times New Roman"/>
          <w:b/>
          <w:color w:val="auto"/>
          <w:sz w:val="24"/>
          <w:szCs w:val="24"/>
          <w:bdr w:val="none" w:sz="0" w:space="0" w:color="auto" w:frame="1"/>
          <w:lang w:val="en-US"/>
        </w:rPr>
        <w:t>Botetzagias I.</w:t>
      </w:r>
      <w:r w:rsidRPr="0034155A">
        <w:rPr>
          <w:rStyle w:val="nlmarticle-title"/>
          <w:rFonts w:ascii="Times New Roman" w:hAnsi="Times New Roman"/>
          <w:color w:val="auto"/>
          <w:sz w:val="24"/>
          <w:szCs w:val="24"/>
          <w:bdr w:val="none" w:sz="0" w:space="0" w:color="auto" w:frame="1"/>
          <w:lang w:val="en-US"/>
        </w:rPr>
        <w:t xml:space="preserve"> (2018)</w:t>
      </w:r>
      <w:r w:rsidRPr="0034155A">
        <w:rPr>
          <w:rStyle w:val="nlmarticle-title"/>
          <w:rFonts w:ascii="Times New Roman" w:hAnsi="Times New Roman"/>
          <w:color w:val="414345"/>
          <w:sz w:val="24"/>
          <w:szCs w:val="24"/>
          <w:bdr w:val="none" w:sz="0" w:space="0" w:color="auto" w:frame="1"/>
          <w:lang w:val="en-US"/>
        </w:rPr>
        <w:t> </w:t>
      </w:r>
      <w:hyperlink r:id="rId25" w:tgtFrame="_blank" w:history="1">
        <w:r w:rsidRPr="0034155A">
          <w:rPr>
            <w:rStyle w:val="Hyperlink"/>
            <w:rFonts w:ascii="Times New Roman" w:hAnsi="Times New Roman"/>
            <w:i/>
            <w:color w:val="144563"/>
            <w:sz w:val="24"/>
            <w:szCs w:val="24"/>
            <w:bdr w:val="none" w:sz="0" w:space="0" w:color="auto" w:frame="1"/>
            <w:lang w:val="en-US"/>
          </w:rPr>
          <w:t xml:space="preserve">Empowering communities – the role of intermediary </w:t>
        </w:r>
        <w:proofErr w:type="spellStart"/>
        <w:r w:rsidRPr="0034155A">
          <w:rPr>
            <w:rStyle w:val="Hyperlink"/>
            <w:rFonts w:ascii="Times New Roman" w:hAnsi="Times New Roman"/>
            <w:i/>
            <w:color w:val="144563"/>
            <w:sz w:val="24"/>
            <w:szCs w:val="24"/>
            <w:bdr w:val="none" w:sz="0" w:space="0" w:color="auto" w:frame="1"/>
            <w:lang w:val="en-US"/>
          </w:rPr>
          <w:t>organisations</w:t>
        </w:r>
        <w:proofErr w:type="spellEnd"/>
        <w:r w:rsidRPr="0034155A">
          <w:rPr>
            <w:rStyle w:val="Hyperlink"/>
            <w:rFonts w:ascii="Times New Roman" w:hAnsi="Times New Roman"/>
            <w:i/>
            <w:color w:val="144563"/>
            <w:sz w:val="24"/>
            <w:szCs w:val="24"/>
            <w:bdr w:val="none" w:sz="0" w:space="0" w:color="auto" w:frame="1"/>
            <w:lang w:val="en-US"/>
          </w:rPr>
          <w:t xml:space="preserve"> in community renewable energy projects in Indonesia</w:t>
        </w:r>
      </w:hyperlink>
      <w:r w:rsidRPr="0034155A">
        <w:rPr>
          <w:rStyle w:val="nlmarticle-title"/>
          <w:rFonts w:ascii="Times New Roman" w:hAnsi="Times New Roman"/>
          <w:color w:val="414345"/>
          <w:sz w:val="24"/>
          <w:szCs w:val="24"/>
          <w:bdr w:val="none" w:sz="0" w:space="0" w:color="auto" w:frame="1"/>
          <w:lang w:val="en-US"/>
        </w:rPr>
        <w:t>. </w:t>
      </w:r>
      <w:r w:rsidRPr="0034155A">
        <w:rPr>
          <w:rStyle w:val="Emphasis"/>
          <w:rFonts w:ascii="Times New Roman" w:hAnsi="Times New Roman"/>
          <w:b w:val="0"/>
          <w:color w:val="auto"/>
          <w:sz w:val="24"/>
          <w:szCs w:val="24"/>
          <w:bdr w:val="none" w:sz="0" w:space="0" w:color="auto" w:frame="1"/>
          <w:lang w:val="en-US"/>
        </w:rPr>
        <w:t>Local Environment</w:t>
      </w:r>
      <w:r w:rsidRPr="0034155A">
        <w:rPr>
          <w:rStyle w:val="nlmarticle-title"/>
          <w:rFonts w:ascii="Times New Roman" w:hAnsi="Times New Roman"/>
          <w:color w:val="auto"/>
          <w:sz w:val="24"/>
          <w:szCs w:val="24"/>
          <w:bdr w:val="none" w:sz="0" w:space="0" w:color="auto" w:frame="1"/>
          <w:lang w:val="en-US"/>
        </w:rPr>
        <w:t>, 23(2):158-177.</w:t>
      </w:r>
    </w:p>
    <w:p w14:paraId="2DA57126" w14:textId="26AF868B" w:rsidR="001B4411" w:rsidRPr="0034155A" w:rsidRDefault="001A5B21" w:rsidP="00FA55AC">
      <w:pPr>
        <w:pStyle w:val="NormalWeb"/>
        <w:numPr>
          <w:ilvl w:val="0"/>
          <w:numId w:val="12"/>
        </w:numPr>
        <w:tabs>
          <w:tab w:val="left" w:pos="426"/>
        </w:tabs>
        <w:spacing w:before="0" w:beforeAutospacing="0" w:after="0" w:afterAutospacing="0" w:line="360" w:lineRule="auto"/>
        <w:ind w:left="0" w:firstLine="284"/>
        <w:jc w:val="both"/>
        <w:textAlignment w:val="baseline"/>
        <w:rPr>
          <w:rStyle w:val="Emphasis"/>
          <w:rFonts w:ascii="Times New Roman" w:hAnsi="Times New Roman"/>
          <w:b w:val="0"/>
          <w:bCs w:val="0"/>
          <w:color w:val="000000"/>
          <w:sz w:val="24"/>
          <w:szCs w:val="24"/>
          <w:lang w:val="en-US"/>
        </w:rPr>
      </w:pPr>
      <w:proofErr w:type="spellStart"/>
      <w:r w:rsidRPr="0034155A">
        <w:rPr>
          <w:rFonts w:ascii="Times New Roman" w:hAnsi="Times New Roman"/>
          <w:color w:val="auto"/>
          <w:sz w:val="24"/>
          <w:szCs w:val="24"/>
          <w:lang w:val="en-US"/>
        </w:rPr>
        <w:t>Gkiouzepas</w:t>
      </w:r>
      <w:proofErr w:type="spellEnd"/>
      <w:r w:rsidR="00604DC8" w:rsidRPr="0034155A">
        <w:rPr>
          <w:rFonts w:ascii="Times New Roman" w:hAnsi="Times New Roman"/>
          <w:color w:val="auto"/>
          <w:sz w:val="24"/>
          <w:szCs w:val="24"/>
          <w:lang w:val="en-US"/>
        </w:rPr>
        <w:t>*</w:t>
      </w:r>
      <w:r w:rsidRPr="0034155A">
        <w:rPr>
          <w:rFonts w:ascii="Times New Roman" w:hAnsi="Times New Roman"/>
          <w:color w:val="auto"/>
          <w:sz w:val="24"/>
          <w:szCs w:val="24"/>
          <w:lang w:val="en-US"/>
        </w:rPr>
        <w:t xml:space="preserve"> G. &amp; </w:t>
      </w:r>
      <w:r w:rsidRPr="0034155A">
        <w:rPr>
          <w:rFonts w:ascii="Times New Roman" w:hAnsi="Times New Roman"/>
          <w:b/>
          <w:color w:val="auto"/>
          <w:sz w:val="24"/>
          <w:szCs w:val="24"/>
          <w:lang w:val="en-US"/>
        </w:rPr>
        <w:t>Botetzagias I.</w:t>
      </w:r>
      <w:r w:rsidRPr="0034155A">
        <w:rPr>
          <w:rFonts w:ascii="Times New Roman" w:hAnsi="Times New Roman"/>
          <w:color w:val="auto"/>
          <w:sz w:val="24"/>
          <w:szCs w:val="24"/>
          <w:lang w:val="en-US"/>
        </w:rPr>
        <w:t xml:space="preserve"> (2018). </w:t>
      </w:r>
      <w:hyperlink r:id="rId26" w:tgtFrame="_blank" w:history="1">
        <w:r w:rsidRPr="0034155A">
          <w:rPr>
            <w:rStyle w:val="Hyperlink"/>
            <w:rFonts w:ascii="Times New Roman" w:hAnsi="Times New Roman"/>
            <w:i/>
            <w:color w:val="144563"/>
            <w:sz w:val="24"/>
            <w:szCs w:val="24"/>
            <w:bdr w:val="none" w:sz="0" w:space="0" w:color="auto" w:frame="1"/>
            <w:lang w:val="en-US"/>
          </w:rPr>
          <w:t>The Narrative Cycle of Climate Change in the Greek Newspapers, 2001–2008</w:t>
        </w:r>
      </w:hyperlink>
      <w:r w:rsidRPr="0034155A">
        <w:rPr>
          <w:rStyle w:val="nlmarticle-title"/>
          <w:rFonts w:ascii="Times New Roman" w:hAnsi="Times New Roman"/>
          <w:color w:val="414345"/>
          <w:sz w:val="24"/>
          <w:szCs w:val="24"/>
          <w:bdr w:val="none" w:sz="0" w:space="0" w:color="auto" w:frame="1"/>
          <w:lang w:val="en-US"/>
        </w:rPr>
        <w:t>. </w:t>
      </w:r>
      <w:r w:rsidRPr="0034155A">
        <w:rPr>
          <w:rStyle w:val="Emphasis"/>
          <w:rFonts w:ascii="Times New Roman" w:hAnsi="Times New Roman"/>
          <w:b w:val="0"/>
          <w:color w:val="auto"/>
          <w:sz w:val="24"/>
          <w:szCs w:val="24"/>
          <w:bdr w:val="none" w:sz="0" w:space="0" w:color="auto" w:frame="1"/>
        </w:rPr>
        <w:t>Environmental Communication</w:t>
      </w:r>
      <w:r w:rsidRPr="0034155A">
        <w:rPr>
          <w:rStyle w:val="Emphasis"/>
          <w:rFonts w:ascii="Times New Roman" w:hAnsi="Times New Roman"/>
          <w:color w:val="auto"/>
          <w:sz w:val="24"/>
          <w:szCs w:val="24"/>
          <w:bdr w:val="none" w:sz="0" w:space="0" w:color="auto" w:frame="1"/>
        </w:rPr>
        <w:t>, </w:t>
      </w:r>
      <w:r w:rsidR="0074085B" w:rsidRPr="0034155A">
        <w:rPr>
          <w:rStyle w:val="Emphasis"/>
          <w:rFonts w:ascii="Times New Roman" w:hAnsi="Times New Roman"/>
          <w:b w:val="0"/>
          <w:color w:val="auto"/>
          <w:sz w:val="24"/>
          <w:szCs w:val="24"/>
          <w:bdr w:val="none" w:sz="0" w:space="0" w:color="auto" w:frame="1"/>
        </w:rPr>
        <w:t>12(4): 507-524.</w:t>
      </w:r>
    </w:p>
    <w:p w14:paraId="3EF28038" w14:textId="18586895" w:rsidR="001B4411" w:rsidRPr="0034155A" w:rsidRDefault="001B4411" w:rsidP="00FA55AC">
      <w:pPr>
        <w:pStyle w:val="NormalWeb"/>
        <w:numPr>
          <w:ilvl w:val="0"/>
          <w:numId w:val="12"/>
        </w:numPr>
        <w:tabs>
          <w:tab w:val="left" w:pos="426"/>
        </w:tabs>
        <w:spacing w:before="0" w:beforeAutospacing="0" w:after="0" w:afterAutospacing="0" w:line="360" w:lineRule="auto"/>
        <w:ind w:left="0" w:firstLine="284"/>
        <w:jc w:val="both"/>
        <w:textAlignment w:val="baseline"/>
        <w:rPr>
          <w:rFonts w:ascii="Times New Roman" w:hAnsi="Times New Roman"/>
          <w:sz w:val="24"/>
          <w:szCs w:val="24"/>
          <w:lang w:val="en-US"/>
        </w:rPr>
      </w:pPr>
      <w:r w:rsidRPr="0034155A">
        <w:rPr>
          <w:rFonts w:ascii="Times New Roman" w:hAnsi="Times New Roman"/>
          <w:sz w:val="24"/>
          <w:szCs w:val="24"/>
          <w:lang w:val="en-US"/>
        </w:rPr>
        <w:t>Beckham Hooff</w:t>
      </w:r>
      <w:r w:rsidR="00604DC8" w:rsidRPr="0034155A">
        <w:rPr>
          <w:rFonts w:ascii="Times New Roman" w:hAnsi="Times New Roman"/>
          <w:sz w:val="24"/>
          <w:szCs w:val="24"/>
          <w:lang w:val="en-US"/>
        </w:rPr>
        <w:t>*</w:t>
      </w:r>
      <w:r w:rsidRPr="0034155A">
        <w:rPr>
          <w:rFonts w:ascii="Times New Roman" w:hAnsi="Times New Roman"/>
          <w:sz w:val="24"/>
          <w:szCs w:val="24"/>
          <w:lang w:val="en-US"/>
        </w:rPr>
        <w:t xml:space="preserve"> S., </w:t>
      </w:r>
      <w:r w:rsidRPr="0034155A">
        <w:rPr>
          <w:rFonts w:ascii="Times New Roman" w:hAnsi="Times New Roman"/>
          <w:b/>
          <w:sz w:val="24"/>
          <w:szCs w:val="24"/>
          <w:lang w:val="en-US"/>
        </w:rPr>
        <w:t>Botetzagias</w:t>
      </w:r>
      <w:r w:rsidRPr="0034155A">
        <w:rPr>
          <w:rFonts w:ascii="Times New Roman" w:hAnsi="Times New Roman"/>
          <w:sz w:val="24"/>
          <w:szCs w:val="24"/>
          <w:lang w:val="en-US"/>
        </w:rPr>
        <w:t xml:space="preserve"> </w:t>
      </w:r>
      <w:r w:rsidRPr="0034155A">
        <w:rPr>
          <w:rFonts w:ascii="Times New Roman" w:hAnsi="Times New Roman"/>
          <w:b/>
          <w:sz w:val="24"/>
          <w:szCs w:val="24"/>
          <w:lang w:val="en-US"/>
        </w:rPr>
        <w:t>I.</w:t>
      </w:r>
      <w:r w:rsidRPr="0034155A">
        <w:rPr>
          <w:rFonts w:ascii="Times New Roman" w:hAnsi="Times New Roman"/>
          <w:sz w:val="24"/>
          <w:szCs w:val="24"/>
          <w:lang w:val="en-US"/>
        </w:rPr>
        <w:t xml:space="preserve"> &amp; Kizos Ath. (2017) </w:t>
      </w:r>
      <w:hyperlink r:id="rId27" w:tgtFrame="_blank" w:history="1">
        <w:r w:rsidRPr="0034155A">
          <w:rPr>
            <w:rStyle w:val="Hyperlink"/>
            <w:rFonts w:ascii="Times New Roman" w:hAnsi="Times New Roman"/>
            <w:i/>
            <w:sz w:val="24"/>
            <w:szCs w:val="24"/>
            <w:lang w:val="en-US"/>
          </w:rPr>
          <w:t>Seeing the Wind (Farm): Applying Q-methodology to Understand the Public’s Reception of the Visuals Around a Wind Farm Development</w:t>
        </w:r>
      </w:hyperlink>
      <w:r w:rsidRPr="0034155A">
        <w:rPr>
          <w:rFonts w:ascii="Times New Roman" w:hAnsi="Times New Roman"/>
          <w:sz w:val="24"/>
          <w:szCs w:val="24"/>
          <w:lang w:val="en-US"/>
        </w:rPr>
        <w:t xml:space="preserve">. </w:t>
      </w:r>
      <w:r w:rsidRPr="0034155A">
        <w:rPr>
          <w:rStyle w:val="Emphasis"/>
          <w:rFonts w:ascii="Times New Roman" w:hAnsi="Times New Roman"/>
          <w:b w:val="0"/>
          <w:color w:val="auto"/>
          <w:sz w:val="24"/>
          <w:szCs w:val="24"/>
          <w:lang w:val="en-US"/>
        </w:rPr>
        <w:t>Environmental Communication</w:t>
      </w:r>
      <w:r w:rsidRPr="0034155A">
        <w:rPr>
          <w:rStyle w:val="Emphasis"/>
          <w:rFonts w:ascii="Times New Roman" w:hAnsi="Times New Roman"/>
          <w:b w:val="0"/>
          <w:sz w:val="24"/>
          <w:szCs w:val="24"/>
          <w:u w:val="single"/>
          <w:lang w:val="en-US"/>
        </w:rPr>
        <w:t>,</w:t>
      </w:r>
      <w:r w:rsidRPr="0034155A">
        <w:rPr>
          <w:rStyle w:val="Emphasis"/>
          <w:rFonts w:ascii="Times New Roman" w:hAnsi="Times New Roman"/>
          <w:sz w:val="24"/>
          <w:szCs w:val="24"/>
          <w:lang w:val="en-US"/>
        </w:rPr>
        <w:t xml:space="preserve"> </w:t>
      </w:r>
      <w:r w:rsidRPr="0034155A">
        <w:rPr>
          <w:rFonts w:ascii="Times New Roman" w:hAnsi="Times New Roman"/>
          <w:sz w:val="24"/>
          <w:szCs w:val="24"/>
          <w:lang w:val="en-US"/>
        </w:rPr>
        <w:t>11(5): 700-722.</w:t>
      </w:r>
    </w:p>
    <w:p w14:paraId="782DADC5" w14:textId="38F17296" w:rsidR="001B4411" w:rsidRPr="0034155A" w:rsidRDefault="001B4411" w:rsidP="00FA55AC">
      <w:pPr>
        <w:pStyle w:val="NormalWeb"/>
        <w:numPr>
          <w:ilvl w:val="0"/>
          <w:numId w:val="12"/>
        </w:numPr>
        <w:tabs>
          <w:tab w:val="left" w:pos="426"/>
        </w:tabs>
        <w:spacing w:before="0" w:beforeAutospacing="0" w:after="0" w:afterAutospacing="0" w:line="360" w:lineRule="auto"/>
        <w:ind w:left="0" w:firstLine="284"/>
        <w:jc w:val="both"/>
        <w:textAlignment w:val="baseline"/>
        <w:rPr>
          <w:rFonts w:ascii="Times New Roman" w:hAnsi="Times New Roman"/>
          <w:sz w:val="24"/>
          <w:szCs w:val="24"/>
          <w:lang w:val="en-US"/>
        </w:rPr>
      </w:pPr>
      <w:proofErr w:type="spellStart"/>
      <w:r w:rsidRPr="0034155A">
        <w:rPr>
          <w:rFonts w:ascii="Times New Roman" w:hAnsi="Times New Roman"/>
          <w:sz w:val="24"/>
          <w:szCs w:val="24"/>
          <w:lang w:val="en-US"/>
        </w:rPr>
        <w:t>Gkiouz</w:t>
      </w:r>
      <w:r w:rsidR="00D72959" w:rsidRPr="0034155A">
        <w:rPr>
          <w:rFonts w:ascii="Times New Roman" w:hAnsi="Times New Roman"/>
          <w:sz w:val="24"/>
          <w:szCs w:val="24"/>
          <w:lang w:val="en-US"/>
        </w:rPr>
        <w:t>epas</w:t>
      </w:r>
      <w:proofErr w:type="spellEnd"/>
      <w:r w:rsidR="00B52DE7" w:rsidRPr="0034155A">
        <w:rPr>
          <w:rFonts w:ascii="Times New Roman" w:hAnsi="Times New Roman"/>
          <w:sz w:val="24"/>
          <w:szCs w:val="24"/>
          <w:lang w:val="en-US"/>
        </w:rPr>
        <w:t>*</w:t>
      </w:r>
      <w:r w:rsidR="00D72959" w:rsidRPr="0034155A">
        <w:rPr>
          <w:rFonts w:ascii="Times New Roman" w:hAnsi="Times New Roman"/>
          <w:sz w:val="24"/>
          <w:szCs w:val="24"/>
          <w:lang w:val="en-US"/>
        </w:rPr>
        <w:t xml:space="preserve"> Y. &amp; Botetzagias I. (2017)</w:t>
      </w:r>
      <w:r w:rsidRPr="0034155A">
        <w:rPr>
          <w:rFonts w:ascii="Times New Roman" w:hAnsi="Times New Roman"/>
          <w:sz w:val="24"/>
          <w:szCs w:val="24"/>
          <w:lang w:val="en-US"/>
        </w:rPr>
        <w:t xml:space="preserve"> </w:t>
      </w:r>
      <w:hyperlink r:id="rId28" w:tgtFrame="_blank" w:history="1">
        <w:r w:rsidRPr="0034155A">
          <w:rPr>
            <w:rStyle w:val="Hyperlink"/>
            <w:rFonts w:ascii="Times New Roman" w:hAnsi="Times New Roman"/>
            <w:i/>
            <w:sz w:val="24"/>
            <w:szCs w:val="24"/>
            <w:lang w:val="en-US"/>
          </w:rPr>
          <w:t>Climate change coverage in Greek newspapers (2001-2008)</w:t>
        </w:r>
      </w:hyperlink>
      <w:r w:rsidRPr="0034155A">
        <w:rPr>
          <w:rFonts w:ascii="Times New Roman" w:hAnsi="Times New Roman"/>
          <w:sz w:val="24"/>
          <w:szCs w:val="24"/>
          <w:lang w:val="en-US"/>
        </w:rPr>
        <w:t xml:space="preserve">, </w:t>
      </w:r>
      <w:r w:rsidRPr="0034155A">
        <w:rPr>
          <w:rStyle w:val="Emphasis"/>
          <w:rFonts w:ascii="Times New Roman" w:hAnsi="Times New Roman"/>
          <w:b w:val="0"/>
          <w:color w:val="auto"/>
          <w:sz w:val="24"/>
          <w:szCs w:val="24"/>
          <w:lang w:val="en-US"/>
        </w:rPr>
        <w:t>Environmental Communication</w:t>
      </w:r>
      <w:r w:rsidRPr="0034155A">
        <w:rPr>
          <w:rFonts w:ascii="Times New Roman" w:hAnsi="Times New Roman"/>
          <w:sz w:val="24"/>
          <w:szCs w:val="24"/>
          <w:lang w:val="en-US"/>
        </w:rPr>
        <w:t>, 11(4): 490-514.</w:t>
      </w:r>
    </w:p>
    <w:p w14:paraId="0B705F12" w14:textId="516D164C" w:rsidR="00285A06" w:rsidRPr="00F85609" w:rsidRDefault="001B4411" w:rsidP="00FA55AC">
      <w:pPr>
        <w:pStyle w:val="ListParagraph"/>
        <w:numPr>
          <w:ilvl w:val="0"/>
          <w:numId w:val="12"/>
        </w:numPr>
        <w:tabs>
          <w:tab w:val="left" w:pos="426"/>
        </w:tabs>
        <w:spacing w:line="360" w:lineRule="auto"/>
        <w:ind w:left="0" w:firstLine="284"/>
        <w:jc w:val="both"/>
        <w:rPr>
          <w:b/>
        </w:rPr>
      </w:pPr>
      <w:r w:rsidRPr="00F85609">
        <w:lastRenderedPageBreak/>
        <w:t xml:space="preserve">Broadbent, J., Sonnett J., </w:t>
      </w:r>
      <w:r w:rsidRPr="00F85609">
        <w:rPr>
          <w:b/>
        </w:rPr>
        <w:t>Botetzagias I.</w:t>
      </w:r>
      <w:r w:rsidRPr="00F85609">
        <w:t xml:space="preserve"> et al. (2016</w:t>
      </w:r>
      <w:r w:rsidR="00D72959" w:rsidRPr="00F85609">
        <w:rPr>
          <w:i/>
        </w:rPr>
        <w:t>)</w:t>
      </w:r>
      <w:r w:rsidRPr="00F85609">
        <w:rPr>
          <w:i/>
        </w:rPr>
        <w:t> </w:t>
      </w:r>
      <w:hyperlink r:id="rId29" w:tgtFrame="_blank" w:history="1">
        <w:r w:rsidRPr="00F85609">
          <w:rPr>
            <w:rStyle w:val="Hyperlink"/>
            <w:i/>
          </w:rPr>
          <w:t>Conflicting Climate Change Frames in a Global Field of Media Discourse</w:t>
        </w:r>
      </w:hyperlink>
      <w:r w:rsidRPr="00F85609">
        <w:t xml:space="preserve">, </w:t>
      </w:r>
      <w:r w:rsidRPr="00F85609">
        <w:rPr>
          <w:rStyle w:val="Emphasis"/>
          <w:b w:val="0"/>
          <w:color w:val="auto"/>
        </w:rPr>
        <w:t>Socius: Sociological Research for a Dynamic World</w:t>
      </w:r>
      <w:r w:rsidRPr="00F85609">
        <w:t>, 2:1-17.</w:t>
      </w:r>
      <w:r w:rsidR="001A5B21" w:rsidRPr="00F85609">
        <w:t>.</w:t>
      </w:r>
    </w:p>
    <w:p w14:paraId="70FBFCCB" w14:textId="03FDBADB" w:rsidR="001B4411" w:rsidRPr="00F85609" w:rsidRDefault="001B4411" w:rsidP="00FA55AC">
      <w:pPr>
        <w:pStyle w:val="ListParagraph"/>
        <w:numPr>
          <w:ilvl w:val="0"/>
          <w:numId w:val="12"/>
        </w:numPr>
        <w:tabs>
          <w:tab w:val="left" w:pos="426"/>
        </w:tabs>
        <w:spacing w:line="360" w:lineRule="auto"/>
        <w:ind w:left="0" w:firstLine="284"/>
        <w:jc w:val="both"/>
      </w:pPr>
      <w:r w:rsidRPr="00F85609">
        <w:rPr>
          <w:b/>
        </w:rPr>
        <w:t>Botetzagias I.</w:t>
      </w:r>
      <w:r w:rsidRPr="00F85609">
        <w:t xml:space="preserve"> &amp; Vasilopoulos P. (2015)</w:t>
      </w:r>
      <w:hyperlink r:id="rId30" w:tgtFrame="_blank" w:history="1">
        <w:r w:rsidRPr="00F85609">
          <w:rPr>
            <w:rStyle w:val="Hyperlink"/>
          </w:rPr>
          <w:t xml:space="preserve"> </w:t>
        </w:r>
        <w:r w:rsidRPr="00F85609">
          <w:rPr>
            <w:rStyle w:val="Hyperlink"/>
            <w:i/>
          </w:rPr>
          <w:t xml:space="preserve">Climbing to the rooftop, falling off yet landing on one’s feet (and finding a wallet on the pavement?): the electoral fate of the Greek </w:t>
        </w:r>
        <w:proofErr w:type="spellStart"/>
        <w:r w:rsidRPr="00F85609">
          <w:rPr>
            <w:rStyle w:val="Hyperlink"/>
            <w:i/>
          </w:rPr>
          <w:t>Ecogreens</w:t>
        </w:r>
        <w:proofErr w:type="spellEnd"/>
        <w:r w:rsidRPr="00F85609">
          <w:rPr>
            <w:rStyle w:val="Hyperlink"/>
            <w:i/>
          </w:rPr>
          <w:t xml:space="preserve"> (2004-2015)</w:t>
        </w:r>
      </w:hyperlink>
      <w:r w:rsidRPr="00F85609">
        <w:t xml:space="preserve">, </w:t>
      </w:r>
      <w:r w:rsidRPr="00F85609">
        <w:rPr>
          <w:rStyle w:val="Emphasis"/>
          <w:b w:val="0"/>
          <w:color w:val="auto"/>
        </w:rPr>
        <w:t>South European Society &amp; Politics</w:t>
      </w:r>
      <w:r w:rsidRPr="00F85609">
        <w:t>, 20(4): 573-590.</w:t>
      </w:r>
    </w:p>
    <w:p w14:paraId="0E1DEDFC" w14:textId="747481BE" w:rsidR="00E327BE" w:rsidRPr="00F85609" w:rsidRDefault="00E327BE" w:rsidP="00FA55AC">
      <w:pPr>
        <w:pStyle w:val="ListParagraph"/>
        <w:numPr>
          <w:ilvl w:val="0"/>
          <w:numId w:val="12"/>
        </w:numPr>
        <w:tabs>
          <w:tab w:val="left" w:pos="426"/>
        </w:tabs>
        <w:spacing w:line="360" w:lineRule="auto"/>
        <w:ind w:left="0" w:firstLine="284"/>
        <w:jc w:val="both"/>
      </w:pPr>
      <w:bookmarkStart w:id="3" w:name="_Hlk519282259"/>
      <w:r w:rsidRPr="00F85609">
        <w:t>Moysiadis</w:t>
      </w:r>
      <w:r w:rsidR="00604DC8" w:rsidRPr="00F85609">
        <w:t>*</w:t>
      </w:r>
      <w:r w:rsidRPr="00F85609">
        <w:t xml:space="preserve"> Y., Malesios Chr. &amp; </w:t>
      </w:r>
      <w:r w:rsidRPr="00F85609">
        <w:rPr>
          <w:b/>
        </w:rPr>
        <w:t>Botetzagias I.</w:t>
      </w:r>
      <w:r w:rsidRPr="00F85609">
        <w:t xml:space="preserve"> </w:t>
      </w:r>
      <w:r w:rsidR="00D72959" w:rsidRPr="00F85609">
        <w:t>(2015)</w:t>
      </w:r>
      <w:r w:rsidRPr="00F85609">
        <w:t xml:space="preserve"> </w:t>
      </w:r>
      <w:hyperlink r:id="rId31" w:history="1">
        <w:r w:rsidRPr="00F85609">
          <w:rPr>
            <w:rStyle w:val="Hyperlink"/>
            <w:i/>
          </w:rPr>
          <w:t>The impact of distance on a 'NIMBY' perception towards windfarms' development</w:t>
        </w:r>
      </w:hyperlink>
      <w:r w:rsidRPr="00F85609">
        <w:t xml:space="preserve">, Aegean Journal of Environmental Sciences, </w:t>
      </w:r>
      <w:r w:rsidR="001A5B21" w:rsidRPr="00F85609">
        <w:t>1:</w:t>
      </w:r>
      <w:r w:rsidR="003077F9" w:rsidRPr="00F85609">
        <w:t>41-60</w:t>
      </w:r>
    </w:p>
    <w:p w14:paraId="2D3FA84D" w14:textId="5AD35A0D" w:rsidR="002E21E7" w:rsidRPr="00F85609" w:rsidRDefault="002E21E7" w:rsidP="00FA55AC">
      <w:pPr>
        <w:pStyle w:val="ListParagraph"/>
        <w:numPr>
          <w:ilvl w:val="0"/>
          <w:numId w:val="12"/>
        </w:numPr>
        <w:tabs>
          <w:tab w:val="left" w:pos="426"/>
        </w:tabs>
        <w:spacing w:line="360" w:lineRule="auto"/>
        <w:ind w:left="0" w:firstLine="284"/>
        <w:jc w:val="both"/>
      </w:pPr>
      <w:r w:rsidRPr="00F85609">
        <w:rPr>
          <w:b/>
          <w:shd w:val="clear" w:color="auto" w:fill="FFFFFF"/>
        </w:rPr>
        <w:t>Botetzagias I.</w:t>
      </w:r>
      <w:r w:rsidRPr="00F85609">
        <w:rPr>
          <w:shd w:val="clear" w:color="auto" w:fill="FFFFFF"/>
        </w:rPr>
        <w:t>, Dima</w:t>
      </w:r>
      <w:r w:rsidR="00604DC8" w:rsidRPr="00F85609">
        <w:rPr>
          <w:shd w:val="clear" w:color="auto" w:fill="FFFFFF"/>
        </w:rPr>
        <w:t>*</w:t>
      </w:r>
      <w:r w:rsidRPr="00F85609">
        <w:rPr>
          <w:shd w:val="clear" w:color="auto" w:fill="FFFFFF"/>
        </w:rPr>
        <w:t xml:space="preserve"> A.-F., Malesios Chr. (2015</w:t>
      </w:r>
      <w:r w:rsidRPr="00F85609">
        <w:rPr>
          <w:i/>
          <w:shd w:val="clear" w:color="auto" w:fill="FFFFFF"/>
        </w:rPr>
        <w:t xml:space="preserve">) </w:t>
      </w:r>
      <w:hyperlink r:id="rId32" w:history="1">
        <w:r w:rsidRPr="00F85609">
          <w:rPr>
            <w:rStyle w:val="Hyperlink"/>
            <w:i/>
            <w:shd w:val="clear" w:color="auto" w:fill="FFFFFF"/>
          </w:rPr>
          <w:t xml:space="preserve">Extending the Theory of Planned </w:t>
        </w:r>
        <w:proofErr w:type="spellStart"/>
        <w:r w:rsidRPr="00F85609">
          <w:rPr>
            <w:rStyle w:val="Hyperlink"/>
            <w:i/>
            <w:shd w:val="clear" w:color="auto" w:fill="FFFFFF"/>
          </w:rPr>
          <w:t>Behavior</w:t>
        </w:r>
        <w:proofErr w:type="spellEnd"/>
        <w:r w:rsidRPr="00F85609">
          <w:rPr>
            <w:rStyle w:val="Hyperlink"/>
            <w:i/>
            <w:shd w:val="clear" w:color="auto" w:fill="FFFFFF"/>
          </w:rPr>
          <w:t xml:space="preserve"> in the context of recycling: The role of moral norms and of demographic predictors</w:t>
        </w:r>
      </w:hyperlink>
      <w:r w:rsidRPr="00F85609">
        <w:rPr>
          <w:shd w:val="clear" w:color="auto" w:fill="FFFFFF"/>
        </w:rPr>
        <w:t xml:space="preserve">, Resources, Conservation and Recycling, </w:t>
      </w:r>
      <w:r w:rsidR="00D72959" w:rsidRPr="00F85609">
        <w:rPr>
          <w:shd w:val="clear" w:color="auto" w:fill="FFFFFF"/>
        </w:rPr>
        <w:t>95:</w:t>
      </w:r>
      <w:r w:rsidRPr="00F85609">
        <w:rPr>
          <w:shd w:val="clear" w:color="auto" w:fill="FFFFFF"/>
        </w:rPr>
        <w:t>58-67.</w:t>
      </w:r>
    </w:p>
    <w:p w14:paraId="7E285DF2" w14:textId="64E2873B" w:rsidR="002E21E7" w:rsidRPr="00F85609" w:rsidRDefault="002E21E7" w:rsidP="00FA55AC">
      <w:pPr>
        <w:pStyle w:val="ListParagraph"/>
        <w:numPr>
          <w:ilvl w:val="0"/>
          <w:numId w:val="12"/>
        </w:numPr>
        <w:tabs>
          <w:tab w:val="left" w:pos="426"/>
        </w:tabs>
        <w:spacing w:line="360" w:lineRule="auto"/>
        <w:ind w:left="0" w:firstLine="284"/>
        <w:jc w:val="both"/>
      </w:pPr>
      <w:r w:rsidRPr="00F85609">
        <w:rPr>
          <w:b/>
        </w:rPr>
        <w:t>Botetzagias I.</w:t>
      </w:r>
      <w:r w:rsidRPr="00F85609">
        <w:t xml:space="preserve">, Malesios Chr., </w:t>
      </w:r>
      <w:proofErr w:type="spellStart"/>
      <w:r w:rsidRPr="00F85609">
        <w:t>Kolokotroni</w:t>
      </w:r>
      <w:proofErr w:type="spellEnd"/>
      <w:r w:rsidR="00604DC8" w:rsidRPr="00F85609">
        <w:t>*</w:t>
      </w:r>
      <w:r w:rsidRPr="00F85609">
        <w:t xml:space="preserve"> An. &amp; Moysiadis</w:t>
      </w:r>
      <w:r w:rsidR="00604DC8" w:rsidRPr="00F85609">
        <w:t>*</w:t>
      </w:r>
      <w:r w:rsidRPr="00F85609">
        <w:t xml:space="preserve"> Y. </w:t>
      </w:r>
      <w:r w:rsidRPr="00F85609">
        <w:rPr>
          <w:lang w:val="en-US"/>
        </w:rPr>
        <w:t>(2015</w:t>
      </w:r>
      <w:r w:rsidRPr="00F85609">
        <w:t xml:space="preserve">) </w:t>
      </w:r>
      <w:hyperlink r:id="rId33" w:history="1">
        <w:r w:rsidRPr="00F85609">
          <w:rPr>
            <w:rStyle w:val="Hyperlink"/>
            <w:i/>
          </w:rPr>
          <w:t>The role of NIMBY in opposing wind farms’ siting: evidence from Greece</w:t>
        </w:r>
      </w:hyperlink>
      <w:r w:rsidRPr="00F85609">
        <w:t>, Journal of Environmental Planning and Management</w:t>
      </w:r>
      <w:r w:rsidRPr="00F85609">
        <w:rPr>
          <w:lang w:val="en-US"/>
        </w:rPr>
        <w:t>,</w:t>
      </w:r>
      <w:r w:rsidRPr="00F85609">
        <w:rPr>
          <w:u w:val="single"/>
          <w:lang w:val="en-US"/>
        </w:rPr>
        <w:t xml:space="preserve"> </w:t>
      </w:r>
      <w:r w:rsidR="00D72959" w:rsidRPr="00F85609">
        <w:t>58(2):</w:t>
      </w:r>
      <w:r w:rsidRPr="00F85609">
        <w:t>229-251.</w:t>
      </w:r>
    </w:p>
    <w:p w14:paraId="6DA91428" w14:textId="00F28389" w:rsidR="00A317C5" w:rsidRPr="00F85609" w:rsidRDefault="00A317C5" w:rsidP="00FA55AC">
      <w:pPr>
        <w:pStyle w:val="ListParagraph"/>
        <w:numPr>
          <w:ilvl w:val="0"/>
          <w:numId w:val="12"/>
        </w:numPr>
        <w:tabs>
          <w:tab w:val="left" w:pos="426"/>
        </w:tabs>
        <w:spacing w:line="360" w:lineRule="auto"/>
        <w:ind w:left="0" w:firstLine="284"/>
        <w:jc w:val="both"/>
      </w:pPr>
      <w:r w:rsidRPr="00F85609">
        <w:rPr>
          <w:b/>
        </w:rPr>
        <w:t>Botetzagias I.</w:t>
      </w:r>
      <w:r w:rsidRPr="00F85609">
        <w:t xml:space="preserve">, Malesios Chr., &amp; </w:t>
      </w:r>
      <w:proofErr w:type="spellStart"/>
      <w:r w:rsidRPr="00F85609">
        <w:t>Poulou</w:t>
      </w:r>
      <w:proofErr w:type="spellEnd"/>
      <w:r w:rsidR="00604DC8" w:rsidRPr="00F85609">
        <w:t>*</w:t>
      </w:r>
      <w:r w:rsidRPr="00F85609">
        <w:t xml:space="preserve"> D. </w:t>
      </w:r>
      <w:r w:rsidRPr="00F85609">
        <w:rPr>
          <w:lang w:val="en-US"/>
        </w:rPr>
        <w:t>(2014</w:t>
      </w:r>
      <w:proofErr w:type="gramStart"/>
      <w:r w:rsidRPr="00F85609">
        <w:t>),</w:t>
      </w:r>
      <w:r w:rsidR="00103B01" w:rsidRPr="00F85609">
        <w:t>.</w:t>
      </w:r>
      <w:proofErr w:type="gramEnd"/>
      <w:r w:rsidRPr="00F85609">
        <w:t xml:space="preserve"> </w:t>
      </w:r>
      <w:hyperlink r:id="rId34" w:history="1">
        <w:r w:rsidRPr="00F85609">
          <w:rPr>
            <w:rStyle w:val="Hyperlink"/>
            <w:i/>
          </w:rPr>
          <w:t>Electricity curtailment behaviours in Greek households: different behaviours, different predictors</w:t>
        </w:r>
      </w:hyperlink>
      <w:r w:rsidRPr="00F85609">
        <w:t>, Energy Policy</w:t>
      </w:r>
      <w:r w:rsidRPr="00F85609">
        <w:rPr>
          <w:lang w:val="en-US"/>
        </w:rPr>
        <w:t>,</w:t>
      </w:r>
      <w:r w:rsidRPr="00F85609">
        <w:rPr>
          <w:u w:val="single"/>
          <w:lang w:val="en-US"/>
        </w:rPr>
        <w:t xml:space="preserve"> </w:t>
      </w:r>
      <w:r w:rsidR="00103B01" w:rsidRPr="00F85609">
        <w:t>69:</w:t>
      </w:r>
      <w:r w:rsidRPr="00F85609">
        <w:t>415-424</w:t>
      </w:r>
    </w:p>
    <w:p w14:paraId="0A773D7E" w14:textId="1AA4FBB1" w:rsidR="00531D38" w:rsidRPr="00F85609" w:rsidRDefault="00531D38" w:rsidP="00FA55AC">
      <w:pPr>
        <w:pStyle w:val="ListParagraph"/>
        <w:numPr>
          <w:ilvl w:val="0"/>
          <w:numId w:val="12"/>
        </w:numPr>
        <w:tabs>
          <w:tab w:val="left" w:pos="426"/>
        </w:tabs>
        <w:spacing w:line="360" w:lineRule="auto"/>
        <w:ind w:left="0" w:firstLine="284"/>
        <w:jc w:val="both"/>
      </w:pPr>
      <w:r w:rsidRPr="00F85609">
        <w:rPr>
          <w:b/>
        </w:rPr>
        <w:t>Botetzagias I.</w:t>
      </w:r>
      <w:r w:rsidRPr="00F85609">
        <w:t xml:space="preserve"> &amp; </w:t>
      </w:r>
      <w:proofErr w:type="spellStart"/>
      <w:r w:rsidRPr="00F85609">
        <w:t>Koutiva</w:t>
      </w:r>
      <w:proofErr w:type="spellEnd"/>
      <w:r w:rsidR="00604DC8" w:rsidRPr="00F85609">
        <w:t>*</w:t>
      </w:r>
      <w:r w:rsidRPr="00F85609">
        <w:t xml:space="preserve"> Eir. (201</w:t>
      </w:r>
      <w:r w:rsidR="000B696E" w:rsidRPr="00F85609">
        <w:t>4</w:t>
      </w:r>
      <w:r w:rsidR="00103B01" w:rsidRPr="00F85609">
        <w:t>)</w:t>
      </w:r>
      <w:r w:rsidRPr="00F85609">
        <w:t xml:space="preserve"> </w:t>
      </w:r>
      <w:hyperlink r:id="rId35" w:history="1">
        <w:r w:rsidRPr="00F85609">
          <w:rPr>
            <w:rStyle w:val="Hyperlink"/>
            <w:i/>
          </w:rPr>
          <w:t>Financial giving of foundations and businesses to ENGOs: the role of grantee's legitimacy</w:t>
        </w:r>
      </w:hyperlink>
      <w:r w:rsidRPr="00F85609">
        <w:t xml:space="preserve">, VOLUNTAS: International Journal of Voluntary and Nonprofit Organizations, </w:t>
      </w:r>
      <w:r w:rsidR="00103B01" w:rsidRPr="00F85609">
        <w:t>25:</w:t>
      </w:r>
      <w:r w:rsidR="000B696E" w:rsidRPr="00F85609">
        <w:t>281-306</w:t>
      </w:r>
      <w:r w:rsidR="00103B01" w:rsidRPr="00F85609">
        <w:t>.</w:t>
      </w:r>
    </w:p>
    <w:p w14:paraId="1B7EC119" w14:textId="4A19FC0F" w:rsidR="008467A7" w:rsidRPr="00F85609" w:rsidRDefault="008467A7" w:rsidP="00FA55AC">
      <w:pPr>
        <w:pStyle w:val="ListParagraph"/>
        <w:numPr>
          <w:ilvl w:val="0"/>
          <w:numId w:val="12"/>
        </w:numPr>
        <w:tabs>
          <w:tab w:val="left" w:pos="426"/>
        </w:tabs>
        <w:spacing w:line="360" w:lineRule="auto"/>
        <w:ind w:left="0" w:firstLine="284"/>
        <w:jc w:val="both"/>
        <w:rPr>
          <w:rStyle w:val="style131"/>
          <w:color w:val="auto"/>
        </w:rPr>
      </w:pPr>
      <w:r w:rsidRPr="00F85609">
        <w:rPr>
          <w:b/>
        </w:rPr>
        <w:t>Botetzagias I.</w:t>
      </w:r>
      <w:r w:rsidR="00103B01" w:rsidRPr="00F85609">
        <w:t xml:space="preserve"> &amp; Malesios Chr. (2012)</w:t>
      </w:r>
      <w:r w:rsidRPr="00F85609">
        <w:t xml:space="preserve"> </w:t>
      </w:r>
      <w:hyperlink r:id="rId36" w:history="1">
        <w:r w:rsidRPr="00F85609">
          <w:rPr>
            <w:rStyle w:val="Hyperlink"/>
            <w:i/>
          </w:rPr>
          <w:t>The influence of economic affluence and environmental conditions on an individual's concern for the environment: a Greek case-study (2005-2007)</w:t>
        </w:r>
      </w:hyperlink>
      <w:r w:rsidRPr="00F85609">
        <w:t xml:space="preserve">, Local Environment, </w:t>
      </w:r>
      <w:r w:rsidR="00103B01" w:rsidRPr="00F85609">
        <w:t>17(1):</w:t>
      </w:r>
      <w:r w:rsidRPr="00F85609">
        <w:t>93-113.</w:t>
      </w:r>
    </w:p>
    <w:p w14:paraId="68C2AA01" w14:textId="7451648C" w:rsidR="008C60F8" w:rsidRPr="00F85609" w:rsidRDefault="008C60F8" w:rsidP="00FA55AC">
      <w:pPr>
        <w:pStyle w:val="ListParagraph"/>
        <w:numPr>
          <w:ilvl w:val="0"/>
          <w:numId w:val="12"/>
        </w:numPr>
        <w:tabs>
          <w:tab w:val="left" w:pos="426"/>
        </w:tabs>
        <w:spacing w:line="360" w:lineRule="auto"/>
        <w:ind w:left="0" w:firstLine="284"/>
        <w:jc w:val="both"/>
      </w:pPr>
      <w:r w:rsidRPr="00F85609">
        <w:rPr>
          <w:rStyle w:val="style131"/>
          <w:b/>
          <w:color w:val="auto"/>
        </w:rPr>
        <w:t xml:space="preserve">Botetzagias I. </w:t>
      </w:r>
      <w:r w:rsidRPr="00F85609">
        <w:rPr>
          <w:rStyle w:val="style131"/>
          <w:color w:val="auto"/>
        </w:rPr>
        <w:t>&amp; van Schuur W. (201</w:t>
      </w:r>
      <w:r w:rsidR="00B467AA" w:rsidRPr="00F85609">
        <w:rPr>
          <w:rStyle w:val="style131"/>
          <w:color w:val="auto"/>
        </w:rPr>
        <w:t>2</w:t>
      </w:r>
      <w:r w:rsidR="00103B01" w:rsidRPr="00F85609">
        <w:rPr>
          <w:rStyle w:val="style131"/>
          <w:color w:val="auto"/>
        </w:rPr>
        <w:t>)</w:t>
      </w:r>
      <w:r w:rsidRPr="00F85609">
        <w:rPr>
          <w:rStyle w:val="style131"/>
          <w:b/>
          <w:color w:val="auto"/>
        </w:rPr>
        <w:t xml:space="preserve"> </w:t>
      </w:r>
      <w:hyperlink r:id="rId37" w:history="1">
        <w:r w:rsidRPr="00F85609">
          <w:rPr>
            <w:rStyle w:val="Hyperlink"/>
            <w:i/>
            <w:lang w:val="en-US"/>
          </w:rPr>
          <w:t>Active Greens: an analysis of the determinants of Green party members' activism in environmental movements</w:t>
        </w:r>
      </w:hyperlink>
      <w:r w:rsidRPr="00F85609">
        <w:rPr>
          <w:rStyle w:val="Emphasis"/>
          <w:b w:val="0"/>
          <w:color w:val="auto"/>
          <w:lang w:val="en-US"/>
        </w:rPr>
        <w:t>,</w:t>
      </w:r>
      <w:r w:rsidRPr="00F85609">
        <w:rPr>
          <w:rStyle w:val="style101"/>
          <w:b/>
          <w:lang w:val="en-US"/>
        </w:rPr>
        <w:t xml:space="preserve"> </w:t>
      </w:r>
      <w:r w:rsidRPr="00F85609">
        <w:rPr>
          <w:rStyle w:val="style101"/>
          <w:lang w:val="en-US"/>
        </w:rPr>
        <w:t>Environment &amp; Behavior</w:t>
      </w:r>
      <w:r w:rsidRPr="00F85609">
        <w:rPr>
          <w:rStyle w:val="style101"/>
          <w:b/>
          <w:i/>
          <w:lang w:val="en-US"/>
        </w:rPr>
        <w:t xml:space="preserve">, </w:t>
      </w:r>
      <w:r w:rsidR="00103B01" w:rsidRPr="00F85609">
        <w:rPr>
          <w:lang w:val="en-US"/>
        </w:rPr>
        <w:t>44(4):</w:t>
      </w:r>
      <w:r w:rsidR="00B467AA" w:rsidRPr="00F85609">
        <w:rPr>
          <w:lang w:val="en-US"/>
        </w:rPr>
        <w:t>509-544.</w:t>
      </w:r>
    </w:p>
    <w:p w14:paraId="0F00E4F9" w14:textId="05F246C2" w:rsidR="00906D2D" w:rsidRPr="00F85609" w:rsidRDefault="00906D2D" w:rsidP="00FA55AC">
      <w:pPr>
        <w:pStyle w:val="ListParagraph"/>
        <w:numPr>
          <w:ilvl w:val="0"/>
          <w:numId w:val="12"/>
        </w:numPr>
        <w:tabs>
          <w:tab w:val="left" w:pos="426"/>
        </w:tabs>
        <w:spacing w:line="360" w:lineRule="auto"/>
        <w:ind w:left="0" w:firstLine="284"/>
        <w:jc w:val="both"/>
        <w:rPr>
          <w:color w:val="000000"/>
        </w:rPr>
      </w:pPr>
      <w:r w:rsidRPr="00F85609">
        <w:t>Giannoulis</w:t>
      </w:r>
      <w:r w:rsidR="00604DC8" w:rsidRPr="00F85609">
        <w:t>*</w:t>
      </w:r>
      <w:r w:rsidRPr="00F85609">
        <w:t xml:space="preserve"> Chr., </w:t>
      </w:r>
      <w:r w:rsidRPr="00F85609">
        <w:rPr>
          <w:b/>
          <w:bCs/>
        </w:rPr>
        <w:t>Botetzagias I.</w:t>
      </w:r>
      <w:r w:rsidR="00103B01" w:rsidRPr="00F85609">
        <w:t xml:space="preserve"> &amp; </w:t>
      </w:r>
      <w:proofErr w:type="spellStart"/>
      <w:r w:rsidR="00103B01" w:rsidRPr="00F85609">
        <w:t>Skanavis</w:t>
      </w:r>
      <w:proofErr w:type="spellEnd"/>
      <w:r w:rsidR="00103B01" w:rsidRPr="00F85609">
        <w:t xml:space="preserve"> C. (2010)</w:t>
      </w:r>
      <w:r w:rsidRPr="00F85609">
        <w:t xml:space="preserve"> </w:t>
      </w:r>
      <w:hyperlink r:id="rId38" w:history="1">
        <w:r w:rsidRPr="00F85609">
          <w:rPr>
            <w:rStyle w:val="Hyperlink"/>
            <w:i/>
            <w:iCs/>
          </w:rPr>
          <w:t>Newspaper Reporters' Priorities and Beliefs About Environmental Journalism: An Application of Q-Methodology</w:t>
        </w:r>
      </w:hyperlink>
      <w:r w:rsidRPr="00F85609">
        <w:t>, Science Communication</w:t>
      </w:r>
      <w:r w:rsidRPr="00F85609">
        <w:rPr>
          <w:i/>
          <w:iCs/>
        </w:rPr>
        <w:t xml:space="preserve">, </w:t>
      </w:r>
      <w:r w:rsidR="00103B01" w:rsidRPr="00F85609">
        <w:t>32(4):</w:t>
      </w:r>
      <w:r w:rsidRPr="00F85609">
        <w:t xml:space="preserve"> 425-466</w:t>
      </w:r>
    </w:p>
    <w:p w14:paraId="305CDA8E" w14:textId="6D274478" w:rsidR="00E75E7E" w:rsidRPr="00F85609" w:rsidRDefault="00E75E7E" w:rsidP="00FA55AC">
      <w:pPr>
        <w:pStyle w:val="ListParagraph"/>
        <w:numPr>
          <w:ilvl w:val="0"/>
          <w:numId w:val="12"/>
        </w:numPr>
        <w:tabs>
          <w:tab w:val="left" w:pos="426"/>
        </w:tabs>
        <w:spacing w:line="360" w:lineRule="auto"/>
        <w:ind w:left="0" w:firstLine="284"/>
        <w:jc w:val="both"/>
        <w:rPr>
          <w:color w:val="000000"/>
        </w:rPr>
      </w:pPr>
      <w:r w:rsidRPr="00F85609">
        <w:rPr>
          <w:b/>
          <w:color w:val="000000"/>
        </w:rPr>
        <w:lastRenderedPageBreak/>
        <w:t>Botetzagias</w:t>
      </w:r>
      <w:r w:rsidRPr="00F85609">
        <w:rPr>
          <w:color w:val="000000"/>
        </w:rPr>
        <w:t xml:space="preserve"> I., Ro</w:t>
      </w:r>
      <w:r w:rsidR="00103B01" w:rsidRPr="00F85609">
        <w:rPr>
          <w:color w:val="000000"/>
        </w:rPr>
        <w:t>binson P. &amp; Venizelos L. (2010)</w:t>
      </w:r>
      <w:r w:rsidRPr="00F85609">
        <w:rPr>
          <w:color w:val="000000"/>
        </w:rPr>
        <w:t xml:space="preserve"> </w:t>
      </w:r>
      <w:hyperlink r:id="rId39" w:history="1">
        <w:r w:rsidRPr="00F85609">
          <w:rPr>
            <w:rStyle w:val="Hyperlink"/>
            <w:i/>
          </w:rPr>
          <w:t>Accounting for difficulties faced in materializing a transnational ENGO conservation network: A case-study from the Mediterranean</w:t>
        </w:r>
      </w:hyperlink>
      <w:r w:rsidRPr="00F85609">
        <w:t xml:space="preserve">, Global Environmental Politics, </w:t>
      </w:r>
      <w:r w:rsidR="00103B01" w:rsidRPr="00F85609">
        <w:t>10(1):</w:t>
      </w:r>
      <w:r w:rsidR="008D23C0" w:rsidRPr="00F85609">
        <w:rPr>
          <w:lang w:val="en-US"/>
        </w:rPr>
        <w:t>115-151</w:t>
      </w:r>
    </w:p>
    <w:p w14:paraId="753958F7" w14:textId="791C14DB" w:rsidR="00E75E7E" w:rsidRPr="00F85609" w:rsidRDefault="00E75E7E" w:rsidP="00FA55AC">
      <w:pPr>
        <w:pStyle w:val="ListParagraph"/>
        <w:numPr>
          <w:ilvl w:val="0"/>
          <w:numId w:val="12"/>
        </w:numPr>
        <w:tabs>
          <w:tab w:val="left" w:pos="426"/>
        </w:tabs>
        <w:spacing w:line="360" w:lineRule="auto"/>
        <w:ind w:left="0" w:firstLine="284"/>
        <w:jc w:val="both"/>
        <w:rPr>
          <w:color w:val="000000"/>
        </w:rPr>
      </w:pPr>
      <w:r w:rsidRPr="00F85609">
        <w:rPr>
          <w:b/>
          <w:color w:val="000000"/>
        </w:rPr>
        <w:t>Botetzagias</w:t>
      </w:r>
      <w:r w:rsidRPr="00F85609">
        <w:rPr>
          <w:color w:val="000000"/>
        </w:rPr>
        <w:t xml:space="preserve"> I. &amp; </w:t>
      </w:r>
      <w:proofErr w:type="spellStart"/>
      <w:r w:rsidRPr="00F85609">
        <w:rPr>
          <w:color w:val="000000"/>
        </w:rPr>
        <w:t>Karamichas</w:t>
      </w:r>
      <w:proofErr w:type="spellEnd"/>
      <w:r w:rsidRPr="00F85609">
        <w:rPr>
          <w:color w:val="000000"/>
        </w:rPr>
        <w:t xml:space="preserve"> J. (</w:t>
      </w:r>
      <w:r w:rsidRPr="00F85609">
        <w:rPr>
          <w:color w:val="000000"/>
          <w:lang w:val="en-US"/>
        </w:rPr>
        <w:t>2009</w:t>
      </w:r>
      <w:r w:rsidR="00103B01" w:rsidRPr="00F85609">
        <w:rPr>
          <w:color w:val="000000"/>
        </w:rPr>
        <w:t>)</w:t>
      </w:r>
      <w:r w:rsidRPr="00F85609">
        <w:rPr>
          <w:color w:val="000000"/>
        </w:rPr>
        <w:t xml:space="preserve"> </w:t>
      </w:r>
      <w:hyperlink r:id="rId40" w:anchor=".W0jsKNIzYdU" w:history="1">
        <w:r w:rsidRPr="00F85609">
          <w:rPr>
            <w:rStyle w:val="Hyperlink"/>
            <w:i/>
            <w:iCs/>
          </w:rPr>
          <w:t>Grassroots mobilisations against waste disposal sites in Greece</w:t>
        </w:r>
      </w:hyperlink>
      <w:r w:rsidRPr="00F85609">
        <w:rPr>
          <w:i/>
          <w:iCs/>
          <w:color w:val="000000"/>
        </w:rPr>
        <w:t xml:space="preserve">, </w:t>
      </w:r>
      <w:r w:rsidRPr="00F85609">
        <w:rPr>
          <w:iCs/>
          <w:color w:val="000000"/>
        </w:rPr>
        <w:t xml:space="preserve">Environmental Politics, </w:t>
      </w:r>
      <w:r w:rsidR="00103B01" w:rsidRPr="00F85609">
        <w:rPr>
          <w:iCs/>
          <w:color w:val="000000"/>
        </w:rPr>
        <w:t>18(6):</w:t>
      </w:r>
      <w:r w:rsidR="007F569B" w:rsidRPr="00F85609">
        <w:rPr>
          <w:iCs/>
          <w:color w:val="000000"/>
          <w:lang w:val="en-US"/>
        </w:rPr>
        <w:t>939-959</w:t>
      </w:r>
    </w:p>
    <w:p w14:paraId="341704B3" w14:textId="751FA7BE" w:rsidR="00173F99" w:rsidRPr="00F85609" w:rsidRDefault="00173F99" w:rsidP="00FA55AC">
      <w:pPr>
        <w:pStyle w:val="ListParagraph"/>
        <w:numPr>
          <w:ilvl w:val="0"/>
          <w:numId w:val="12"/>
        </w:numPr>
        <w:tabs>
          <w:tab w:val="left" w:pos="426"/>
        </w:tabs>
        <w:spacing w:after="100" w:afterAutospacing="1" w:line="360" w:lineRule="auto"/>
        <w:ind w:left="0" w:firstLine="284"/>
        <w:rPr>
          <w:b/>
          <w:color w:val="000000"/>
        </w:rPr>
      </w:pPr>
      <w:r w:rsidRPr="00F85609">
        <w:rPr>
          <w:color w:val="000000"/>
        </w:rPr>
        <w:t xml:space="preserve">Jones N., </w:t>
      </w:r>
      <w:proofErr w:type="spellStart"/>
      <w:r w:rsidRPr="00F85609">
        <w:rPr>
          <w:color w:val="000000"/>
        </w:rPr>
        <w:t>Sophoulis</w:t>
      </w:r>
      <w:proofErr w:type="spellEnd"/>
      <w:r w:rsidRPr="00F85609">
        <w:rPr>
          <w:color w:val="000000"/>
        </w:rPr>
        <w:t xml:space="preserve"> C., </w:t>
      </w:r>
      <w:proofErr w:type="spellStart"/>
      <w:r w:rsidRPr="00F85609">
        <w:rPr>
          <w:color w:val="000000"/>
        </w:rPr>
        <w:t>Iosifides</w:t>
      </w:r>
      <w:proofErr w:type="spellEnd"/>
      <w:r w:rsidRPr="00F85609">
        <w:rPr>
          <w:color w:val="000000"/>
        </w:rPr>
        <w:t xml:space="preserve"> Th., </w:t>
      </w:r>
      <w:r w:rsidRPr="00F85609">
        <w:rPr>
          <w:b/>
          <w:color w:val="000000"/>
        </w:rPr>
        <w:t>Botetzagias</w:t>
      </w:r>
      <w:r w:rsidRPr="00F85609">
        <w:rPr>
          <w:color w:val="000000"/>
        </w:rPr>
        <w:t xml:space="preserve"> I. &amp; </w:t>
      </w:r>
      <w:proofErr w:type="spellStart"/>
      <w:r w:rsidRPr="00F85609">
        <w:rPr>
          <w:color w:val="000000"/>
        </w:rPr>
        <w:t>Evaggelinos</w:t>
      </w:r>
      <w:proofErr w:type="spellEnd"/>
      <w:r w:rsidRPr="00F85609">
        <w:rPr>
          <w:color w:val="000000"/>
        </w:rPr>
        <w:t xml:space="preserve"> K. (</w:t>
      </w:r>
      <w:r w:rsidR="00BA7233" w:rsidRPr="00F85609">
        <w:rPr>
          <w:color w:val="000000"/>
        </w:rPr>
        <w:t>2009</w:t>
      </w:r>
      <w:r w:rsidRPr="00F85609">
        <w:rPr>
          <w:color w:val="000000"/>
        </w:rPr>
        <w:t>)</w:t>
      </w:r>
      <w:r w:rsidR="00E75E7E" w:rsidRPr="00F85609">
        <w:rPr>
          <w:color w:val="000000"/>
        </w:rPr>
        <w:t xml:space="preserve"> </w:t>
      </w:r>
      <w:hyperlink r:id="rId41" w:history="1">
        <w:r w:rsidRPr="00F85609">
          <w:rPr>
            <w:rStyle w:val="Hyperlink"/>
            <w:i/>
          </w:rPr>
          <w:t>The influence of social capital on e</w:t>
        </w:r>
        <w:r w:rsidR="00E75E7E" w:rsidRPr="00F85609">
          <w:rPr>
            <w:rStyle w:val="Hyperlink"/>
            <w:i/>
          </w:rPr>
          <w:t>nvironmental policy instruments</w:t>
        </w:r>
      </w:hyperlink>
      <w:r w:rsidRPr="00F85609">
        <w:rPr>
          <w:color w:val="000000"/>
        </w:rPr>
        <w:t xml:space="preserve">, </w:t>
      </w:r>
      <w:r w:rsidRPr="00F85609">
        <w:rPr>
          <w:iCs/>
          <w:color w:val="000000"/>
        </w:rPr>
        <w:t>Environmental Politics</w:t>
      </w:r>
      <w:r w:rsidR="00BA7233" w:rsidRPr="00F85609">
        <w:rPr>
          <w:iCs/>
          <w:color w:val="000000"/>
        </w:rPr>
        <w:t xml:space="preserve">, </w:t>
      </w:r>
      <w:r w:rsidRPr="00F85609">
        <w:rPr>
          <w:i/>
          <w:iCs/>
          <w:color w:val="000000"/>
        </w:rPr>
        <w:t xml:space="preserve"> </w:t>
      </w:r>
      <w:r w:rsidR="00103B01" w:rsidRPr="00F85609">
        <w:rPr>
          <w:bCs/>
          <w:color w:val="000000"/>
        </w:rPr>
        <w:t>18(4):</w:t>
      </w:r>
      <w:r w:rsidR="00BA7233" w:rsidRPr="00F85609">
        <w:rPr>
          <w:bCs/>
          <w:color w:val="000000"/>
        </w:rPr>
        <w:t xml:space="preserve"> 595-611</w:t>
      </w:r>
    </w:p>
    <w:p w14:paraId="721C225D" w14:textId="062BC596" w:rsidR="00173F99" w:rsidRPr="00F85609" w:rsidRDefault="00173F99" w:rsidP="00FA55AC">
      <w:pPr>
        <w:pStyle w:val="ListParagraph"/>
        <w:numPr>
          <w:ilvl w:val="0"/>
          <w:numId w:val="12"/>
        </w:numPr>
        <w:tabs>
          <w:tab w:val="left" w:pos="426"/>
        </w:tabs>
        <w:spacing w:after="100" w:afterAutospacing="1" w:line="360" w:lineRule="auto"/>
        <w:ind w:left="0" w:firstLine="284"/>
        <w:rPr>
          <w:b/>
          <w:color w:val="000000"/>
        </w:rPr>
      </w:pPr>
      <w:r w:rsidRPr="00F85609">
        <w:rPr>
          <w:color w:val="000000"/>
        </w:rPr>
        <w:t xml:space="preserve">Jones N., Malesios Chr. &amp; </w:t>
      </w:r>
      <w:r w:rsidRPr="00F85609">
        <w:rPr>
          <w:b/>
          <w:color w:val="000000"/>
        </w:rPr>
        <w:t>Botetzagias</w:t>
      </w:r>
      <w:r w:rsidR="00103B01" w:rsidRPr="00F85609">
        <w:rPr>
          <w:color w:val="000000"/>
        </w:rPr>
        <w:t xml:space="preserve"> I.</w:t>
      </w:r>
      <w:r w:rsidRPr="00F85609">
        <w:rPr>
          <w:color w:val="000000"/>
        </w:rPr>
        <w:t xml:space="preserve"> (</w:t>
      </w:r>
      <w:r w:rsidR="00BA7233" w:rsidRPr="00F85609">
        <w:rPr>
          <w:color w:val="000000"/>
        </w:rPr>
        <w:t>2009</w:t>
      </w:r>
      <w:r w:rsidRPr="00F85609">
        <w:rPr>
          <w:color w:val="000000"/>
        </w:rPr>
        <w:t xml:space="preserve">) </w:t>
      </w:r>
      <w:hyperlink r:id="rId42" w:history="1">
        <w:r w:rsidRPr="00F85609">
          <w:rPr>
            <w:rStyle w:val="Hyperlink"/>
            <w:i/>
          </w:rPr>
          <w:t>The influence of social capital on willingness to pay for the env</w:t>
        </w:r>
        <w:r w:rsidR="00E75E7E" w:rsidRPr="00F85609">
          <w:rPr>
            <w:rStyle w:val="Hyperlink"/>
            <w:i/>
          </w:rPr>
          <w:t>ironment among European citizen</w:t>
        </w:r>
        <w:r w:rsidR="00974E14" w:rsidRPr="00F85609">
          <w:rPr>
            <w:rStyle w:val="Hyperlink"/>
            <w:i/>
          </w:rPr>
          <w:t>s</w:t>
        </w:r>
      </w:hyperlink>
      <w:r w:rsidRPr="00F85609">
        <w:rPr>
          <w:bCs/>
          <w:color w:val="000000"/>
        </w:rPr>
        <w:t xml:space="preserve">, </w:t>
      </w:r>
      <w:r w:rsidRPr="00F85609">
        <w:rPr>
          <w:iCs/>
          <w:color w:val="000000"/>
        </w:rPr>
        <w:t>European Societies</w:t>
      </w:r>
      <w:r w:rsidRPr="00F85609">
        <w:rPr>
          <w:bCs/>
          <w:color w:val="000000"/>
        </w:rPr>
        <w:t xml:space="preserve">, </w:t>
      </w:r>
      <w:r w:rsidR="00103B01" w:rsidRPr="00F85609">
        <w:rPr>
          <w:bCs/>
          <w:color w:val="000000"/>
        </w:rPr>
        <w:t>11(4):</w:t>
      </w:r>
      <w:r w:rsidR="00C8460E" w:rsidRPr="00F85609">
        <w:rPr>
          <w:bCs/>
          <w:color w:val="000000"/>
        </w:rPr>
        <w:t xml:space="preserve">511-530 </w:t>
      </w:r>
    </w:p>
    <w:p w14:paraId="12079A6D" w14:textId="55338DB8" w:rsidR="001864C0" w:rsidRPr="00F85609" w:rsidRDefault="007445A5" w:rsidP="00FA55AC">
      <w:pPr>
        <w:pStyle w:val="ListParagraph"/>
        <w:numPr>
          <w:ilvl w:val="0"/>
          <w:numId w:val="12"/>
        </w:numPr>
        <w:tabs>
          <w:tab w:val="left" w:pos="426"/>
        </w:tabs>
        <w:spacing w:line="360" w:lineRule="auto"/>
        <w:ind w:left="0" w:firstLine="284"/>
        <w:jc w:val="both"/>
      </w:pPr>
      <w:r w:rsidRPr="00F85609">
        <w:rPr>
          <w:b/>
        </w:rPr>
        <w:t>Botetzagias</w:t>
      </w:r>
      <w:r w:rsidRPr="00F85609">
        <w:t xml:space="preserve"> I.</w:t>
      </w:r>
      <w:r w:rsidR="00103B01" w:rsidRPr="00F85609">
        <w:t xml:space="preserve"> (2008)</w:t>
      </w:r>
      <w:r w:rsidRPr="00F85609">
        <w:t xml:space="preserve"> </w:t>
      </w:r>
      <w:hyperlink r:id="rId43" w:history="1">
        <w:r w:rsidRPr="00F85609">
          <w:rPr>
            <w:rStyle w:val="Hyperlink"/>
            <w:i/>
            <w:iCs/>
          </w:rPr>
          <w:t>The Environmental Impact Assessment and Auditing process in Greece: evidence from the prefectural level</w:t>
        </w:r>
      </w:hyperlink>
      <w:r w:rsidRPr="00F85609">
        <w:t xml:space="preserve">, Impact Assessment and Project Appraisal, </w:t>
      </w:r>
      <w:r w:rsidR="00103B01" w:rsidRPr="00F85609">
        <w:t>26(2):</w:t>
      </w:r>
      <w:r w:rsidRPr="00F85609">
        <w:t>115-125</w:t>
      </w:r>
    </w:p>
    <w:p w14:paraId="2B508725" w14:textId="226245E0" w:rsidR="00ED4CE0" w:rsidRPr="00F85609" w:rsidRDefault="00ED4CE0" w:rsidP="00FA55AC">
      <w:pPr>
        <w:pStyle w:val="ListParagraph"/>
        <w:numPr>
          <w:ilvl w:val="0"/>
          <w:numId w:val="12"/>
        </w:numPr>
        <w:tabs>
          <w:tab w:val="left" w:pos="426"/>
        </w:tabs>
        <w:spacing w:line="360" w:lineRule="auto"/>
        <w:ind w:left="0" w:firstLine="284"/>
        <w:jc w:val="both"/>
      </w:pPr>
      <w:r w:rsidRPr="00F85609">
        <w:t xml:space="preserve">Alexandropoulos St., </w:t>
      </w:r>
      <w:proofErr w:type="spellStart"/>
      <w:r w:rsidRPr="00F85609">
        <w:t>Serdedakis</w:t>
      </w:r>
      <w:proofErr w:type="spellEnd"/>
      <w:r w:rsidRPr="00F85609">
        <w:t xml:space="preserve"> N., </w:t>
      </w:r>
      <w:r w:rsidRPr="00F85609">
        <w:rPr>
          <w:b/>
        </w:rPr>
        <w:t>Botetzagias</w:t>
      </w:r>
      <w:r w:rsidR="00103B01" w:rsidRPr="00F85609">
        <w:t xml:space="preserve"> Ι. (2007)</w:t>
      </w:r>
      <w:r w:rsidRPr="00F85609">
        <w:t xml:space="preserve"> </w:t>
      </w:r>
      <w:hyperlink r:id="rId44" w:history="1">
        <w:r w:rsidRPr="00F85609">
          <w:rPr>
            <w:rStyle w:val="Hyperlink"/>
            <w:i/>
            <w:iCs/>
          </w:rPr>
          <w:t xml:space="preserve">The Greek environmental movement: from the status </w:t>
        </w:r>
        <w:proofErr w:type="spellStart"/>
        <w:r w:rsidRPr="00F85609">
          <w:rPr>
            <w:rStyle w:val="Hyperlink"/>
            <w:i/>
            <w:iCs/>
          </w:rPr>
          <w:t>nascendi</w:t>
        </w:r>
        <w:proofErr w:type="spellEnd"/>
        <w:r w:rsidRPr="00F85609">
          <w:rPr>
            <w:rStyle w:val="Hyperlink"/>
            <w:i/>
            <w:iCs/>
          </w:rPr>
          <w:t xml:space="preserve"> of a movement to its integration</w:t>
        </w:r>
        <w:r w:rsidR="00974E14" w:rsidRPr="00F85609">
          <w:rPr>
            <w:rStyle w:val="Hyperlink"/>
            <w:i/>
            <w:iCs/>
          </w:rPr>
          <w:t xml:space="preserve"> (</w:t>
        </w:r>
        <w:proofErr w:type="spellStart"/>
        <w:r w:rsidR="00974E14" w:rsidRPr="00F85609">
          <w:rPr>
            <w:rStyle w:val="Hyperlink"/>
            <w:i/>
            <w:iCs/>
          </w:rPr>
          <w:t>Το</w:t>
        </w:r>
        <w:proofErr w:type="spellEnd"/>
        <w:r w:rsidR="00974E14" w:rsidRPr="00F85609">
          <w:rPr>
            <w:rStyle w:val="Hyperlink"/>
            <w:i/>
            <w:iCs/>
          </w:rPr>
          <w:t xml:space="preserve"> </w:t>
        </w:r>
        <w:proofErr w:type="spellStart"/>
        <w:r w:rsidR="00974E14" w:rsidRPr="00F85609">
          <w:rPr>
            <w:rStyle w:val="Hyperlink"/>
            <w:i/>
            <w:iCs/>
          </w:rPr>
          <w:t>ελληνικό</w:t>
        </w:r>
        <w:proofErr w:type="spellEnd"/>
        <w:r w:rsidR="00974E14" w:rsidRPr="00F85609">
          <w:rPr>
            <w:rStyle w:val="Hyperlink"/>
            <w:i/>
            <w:iCs/>
          </w:rPr>
          <w:t xml:space="preserve"> π</w:t>
        </w:r>
        <w:proofErr w:type="spellStart"/>
        <w:r w:rsidR="00974E14" w:rsidRPr="00F85609">
          <w:rPr>
            <w:rStyle w:val="Hyperlink"/>
            <w:i/>
            <w:iCs/>
          </w:rPr>
          <w:t>ερι</w:t>
        </w:r>
        <w:proofErr w:type="spellEnd"/>
        <w:r w:rsidR="00974E14" w:rsidRPr="00F85609">
          <w:rPr>
            <w:rStyle w:val="Hyperlink"/>
            <w:i/>
            <w:iCs/>
          </w:rPr>
          <w:t xml:space="preserve">βαλλοντικό </w:t>
        </w:r>
        <w:proofErr w:type="spellStart"/>
        <w:r w:rsidR="00974E14" w:rsidRPr="00F85609">
          <w:rPr>
            <w:rStyle w:val="Hyperlink"/>
            <w:i/>
            <w:iCs/>
          </w:rPr>
          <w:t>κίνημ</w:t>
        </w:r>
        <w:proofErr w:type="spellEnd"/>
        <w:r w:rsidR="00974E14" w:rsidRPr="00F85609">
          <w:rPr>
            <w:rStyle w:val="Hyperlink"/>
            <w:i/>
            <w:iCs/>
          </w:rPr>
          <w:t xml:space="preserve">α : από </w:t>
        </w:r>
        <w:proofErr w:type="spellStart"/>
        <w:r w:rsidR="00974E14" w:rsidRPr="00F85609">
          <w:rPr>
            <w:rStyle w:val="Hyperlink"/>
            <w:i/>
            <w:iCs/>
          </w:rPr>
          <w:t>τη</w:t>
        </w:r>
        <w:proofErr w:type="spellEnd"/>
        <w:r w:rsidR="00974E14" w:rsidRPr="00F85609">
          <w:rPr>
            <w:rStyle w:val="Hyperlink"/>
            <w:i/>
            <w:iCs/>
          </w:rPr>
          <w:t xml:space="preserve"> </w:t>
        </w:r>
        <w:proofErr w:type="spellStart"/>
        <w:r w:rsidR="00974E14" w:rsidRPr="00F85609">
          <w:rPr>
            <w:rStyle w:val="Hyperlink"/>
            <w:i/>
            <w:iCs/>
          </w:rPr>
          <w:t>γένεση</w:t>
        </w:r>
        <w:proofErr w:type="spellEnd"/>
        <w:r w:rsidR="00974E14" w:rsidRPr="00F85609">
          <w:rPr>
            <w:rStyle w:val="Hyperlink"/>
            <w:i/>
            <w:iCs/>
          </w:rPr>
          <w:t xml:space="preserve"> </w:t>
        </w:r>
        <w:proofErr w:type="spellStart"/>
        <w:r w:rsidR="00974E14" w:rsidRPr="00F85609">
          <w:rPr>
            <w:rStyle w:val="Hyperlink"/>
            <w:i/>
            <w:iCs/>
          </w:rPr>
          <w:t>στην</w:t>
        </w:r>
        <w:proofErr w:type="spellEnd"/>
        <w:r w:rsidR="00974E14" w:rsidRPr="00F85609">
          <w:rPr>
            <w:rStyle w:val="Hyperlink"/>
            <w:i/>
            <w:iCs/>
          </w:rPr>
          <w:t xml:space="preserve"> </w:t>
        </w:r>
        <w:proofErr w:type="spellStart"/>
        <w:r w:rsidR="00974E14" w:rsidRPr="00F85609">
          <w:rPr>
            <w:rStyle w:val="Hyperlink"/>
            <w:i/>
            <w:iCs/>
          </w:rPr>
          <w:t>ενσώμ</w:t>
        </w:r>
        <w:proofErr w:type="spellEnd"/>
        <w:r w:rsidR="00974E14" w:rsidRPr="00F85609">
          <w:rPr>
            <w:rStyle w:val="Hyperlink"/>
            <w:i/>
            <w:iCs/>
          </w:rPr>
          <w:t xml:space="preserve">ατωσή </w:t>
        </w:r>
        <w:proofErr w:type="spellStart"/>
        <w:r w:rsidR="00974E14" w:rsidRPr="00F85609">
          <w:rPr>
            <w:rStyle w:val="Hyperlink"/>
            <w:i/>
            <w:iCs/>
          </w:rPr>
          <w:t>του</w:t>
        </w:r>
        <w:proofErr w:type="spellEnd"/>
      </w:hyperlink>
      <w:r w:rsidR="001864C0" w:rsidRPr="00F85609">
        <w:rPr>
          <w:i/>
          <w:iCs/>
        </w:rPr>
        <w:t>)</w:t>
      </w:r>
      <w:r w:rsidRPr="00F85609">
        <w:t xml:space="preserve">, </w:t>
      </w:r>
      <w:r w:rsidRPr="00F85609">
        <w:rPr>
          <w:u w:val="single"/>
        </w:rPr>
        <w:t>Greek Political Science Review</w:t>
      </w:r>
      <w:r w:rsidR="00103B01" w:rsidRPr="00F85609">
        <w:t>, 30:</w:t>
      </w:r>
      <w:r w:rsidRPr="00F85609">
        <w:t xml:space="preserve">5-31 </w:t>
      </w:r>
      <w:r w:rsidRPr="00F85609">
        <w:rPr>
          <w:b/>
        </w:rPr>
        <w:t>(in Greek)</w:t>
      </w:r>
      <w:r w:rsidRPr="00F85609">
        <w:t>,</w:t>
      </w:r>
    </w:p>
    <w:p w14:paraId="4B5D53BB" w14:textId="62806318" w:rsidR="001233B7" w:rsidRPr="00F85609" w:rsidRDefault="001233B7" w:rsidP="00FA55AC">
      <w:pPr>
        <w:pStyle w:val="ListParagraph"/>
        <w:numPr>
          <w:ilvl w:val="0"/>
          <w:numId w:val="12"/>
        </w:numPr>
        <w:tabs>
          <w:tab w:val="left" w:pos="426"/>
        </w:tabs>
        <w:spacing w:line="360" w:lineRule="auto"/>
        <w:ind w:left="0" w:firstLine="284"/>
        <w:jc w:val="both"/>
      </w:pPr>
      <w:r w:rsidRPr="00F85609">
        <w:rPr>
          <w:b/>
        </w:rPr>
        <w:t>Botetzagias</w:t>
      </w:r>
      <w:r w:rsidRPr="00F85609">
        <w:t xml:space="preserve"> I.</w:t>
      </w:r>
      <w:r w:rsidR="00103B01" w:rsidRPr="00F85609">
        <w:t xml:space="preserve"> (2007)</w:t>
      </w:r>
      <w:r w:rsidRPr="00F85609">
        <w:t xml:space="preserve"> </w:t>
      </w:r>
      <w:hyperlink r:id="rId45" w:history="1">
        <w:r w:rsidRPr="00F85609">
          <w:rPr>
            <w:rStyle w:val="Hyperlink"/>
            <w:i/>
          </w:rPr>
          <w:t>Clinging on? The Cypriot Greens</w:t>
        </w:r>
      </w:hyperlink>
      <w:r w:rsidRPr="00F85609">
        <w:t xml:space="preserve">, Environmental Politics, </w:t>
      </w:r>
      <w:r w:rsidR="00103B01" w:rsidRPr="00F85609">
        <w:t>16(1):</w:t>
      </w:r>
      <w:r w:rsidRPr="00F85609">
        <w:t>124-129</w:t>
      </w:r>
      <w:r w:rsidR="00103B01" w:rsidRPr="00F85609">
        <w:t>.</w:t>
      </w:r>
    </w:p>
    <w:p w14:paraId="56621D1A" w14:textId="623F12D4" w:rsidR="001233B7" w:rsidRPr="00F85609" w:rsidRDefault="001233B7" w:rsidP="00FA55AC">
      <w:pPr>
        <w:pStyle w:val="ListParagraph"/>
        <w:numPr>
          <w:ilvl w:val="0"/>
          <w:numId w:val="12"/>
        </w:numPr>
        <w:tabs>
          <w:tab w:val="left" w:pos="426"/>
        </w:tabs>
        <w:spacing w:line="360" w:lineRule="auto"/>
        <w:ind w:left="0" w:firstLine="284"/>
        <w:jc w:val="both"/>
        <w:rPr>
          <w:lang w:val="el-GR"/>
        </w:rPr>
      </w:pPr>
      <w:r w:rsidRPr="00F85609">
        <w:rPr>
          <w:b/>
        </w:rPr>
        <w:t>Botetzagias</w:t>
      </w:r>
      <w:r w:rsidRPr="00F85609">
        <w:t xml:space="preserve"> </w:t>
      </w:r>
      <w:r w:rsidRPr="00F85609">
        <w:rPr>
          <w:lang w:val="el-GR"/>
        </w:rPr>
        <w:t>Ι</w:t>
      </w:r>
      <w:r w:rsidR="00103B01" w:rsidRPr="00F85609">
        <w:t>. (2006)</w:t>
      </w:r>
      <w:r w:rsidRPr="00F85609">
        <w:t xml:space="preserve"> </w:t>
      </w:r>
      <w:hyperlink r:id="rId46" w:history="1">
        <w:r w:rsidR="00526B47" w:rsidRPr="00F85609">
          <w:rPr>
            <w:rStyle w:val="Hyperlink"/>
            <w:i/>
          </w:rPr>
          <w:t>NGOs and civil society, a problematic relation: the case-study of the Greek Environmental NGOs</w:t>
        </w:r>
        <w:r w:rsidR="009F1081" w:rsidRPr="00F85609">
          <w:rPr>
            <w:rStyle w:val="Hyperlink"/>
            <w:i/>
            <w:lang w:val="en-US"/>
          </w:rPr>
          <w:t xml:space="preserve"> (</w:t>
        </w:r>
        <w:r w:rsidR="009F1081" w:rsidRPr="00F85609">
          <w:rPr>
            <w:rStyle w:val="Hyperlink"/>
            <w:i/>
            <w:lang w:val="el-GR"/>
          </w:rPr>
          <w:t>ΜΚΟ</w:t>
        </w:r>
        <w:r w:rsidR="009F1081" w:rsidRPr="00F85609">
          <w:rPr>
            <w:rStyle w:val="Hyperlink"/>
            <w:i/>
            <w:lang w:val="en-US"/>
          </w:rPr>
          <w:t xml:space="preserve"> </w:t>
        </w:r>
        <w:r w:rsidR="009F1081" w:rsidRPr="00F85609">
          <w:rPr>
            <w:rStyle w:val="Hyperlink"/>
            <w:i/>
            <w:lang w:val="el-GR"/>
          </w:rPr>
          <w:t>και</w:t>
        </w:r>
        <w:r w:rsidR="009F1081" w:rsidRPr="00F85609">
          <w:rPr>
            <w:rStyle w:val="Hyperlink"/>
            <w:i/>
            <w:lang w:val="en-US"/>
          </w:rPr>
          <w:t xml:space="preserve"> </w:t>
        </w:r>
        <w:r w:rsidR="009F1081" w:rsidRPr="00F85609">
          <w:rPr>
            <w:rStyle w:val="Hyperlink"/>
            <w:i/>
            <w:lang w:val="el-GR"/>
          </w:rPr>
          <w:t>Κοινωνία</w:t>
        </w:r>
        <w:r w:rsidR="009F1081" w:rsidRPr="00F85609">
          <w:rPr>
            <w:rStyle w:val="Hyperlink"/>
            <w:i/>
            <w:lang w:val="en-US"/>
          </w:rPr>
          <w:t xml:space="preserve"> </w:t>
        </w:r>
        <w:r w:rsidR="009F1081" w:rsidRPr="00F85609">
          <w:rPr>
            <w:rStyle w:val="Hyperlink"/>
            <w:i/>
            <w:lang w:val="el-GR"/>
          </w:rPr>
          <w:t>Πολιτών</w:t>
        </w:r>
        <w:r w:rsidR="009F1081" w:rsidRPr="00F85609">
          <w:rPr>
            <w:rStyle w:val="Hyperlink"/>
            <w:i/>
            <w:lang w:val="en-US"/>
          </w:rPr>
          <w:t xml:space="preserve">, </w:t>
        </w:r>
        <w:r w:rsidR="009F1081" w:rsidRPr="00F85609">
          <w:rPr>
            <w:rStyle w:val="Hyperlink"/>
            <w:i/>
            <w:lang w:val="el-GR"/>
          </w:rPr>
          <w:t>μια</w:t>
        </w:r>
        <w:r w:rsidR="009F1081" w:rsidRPr="00F85609">
          <w:rPr>
            <w:rStyle w:val="Hyperlink"/>
            <w:i/>
            <w:lang w:val="en-US"/>
          </w:rPr>
          <w:t xml:space="preserve"> </w:t>
        </w:r>
        <w:r w:rsidR="009F1081" w:rsidRPr="00F85609">
          <w:rPr>
            <w:rStyle w:val="Hyperlink"/>
            <w:i/>
            <w:lang w:val="el-GR"/>
          </w:rPr>
          <w:t>προβληματική</w:t>
        </w:r>
        <w:r w:rsidR="009F1081" w:rsidRPr="00F85609">
          <w:rPr>
            <w:rStyle w:val="Hyperlink"/>
            <w:i/>
            <w:lang w:val="en-US"/>
          </w:rPr>
          <w:t xml:space="preserve"> </w:t>
        </w:r>
        <w:r w:rsidR="009F1081" w:rsidRPr="00F85609">
          <w:rPr>
            <w:rStyle w:val="Hyperlink"/>
            <w:i/>
            <w:lang w:val="el-GR"/>
          </w:rPr>
          <w:t>σχέση</w:t>
        </w:r>
        <w:r w:rsidR="009F1081" w:rsidRPr="00F85609">
          <w:rPr>
            <w:rStyle w:val="Hyperlink"/>
            <w:i/>
            <w:lang w:val="en-US"/>
          </w:rPr>
          <w:t xml:space="preserve">; </w:t>
        </w:r>
        <w:r w:rsidR="009F1081" w:rsidRPr="00F85609">
          <w:rPr>
            <w:rStyle w:val="Hyperlink"/>
            <w:i/>
            <w:lang w:val="el-GR"/>
          </w:rPr>
          <w:t>Η περίπτωση των Ελληνικών Μη-Κυβερνητικών Περιβαλλοντικών Οργανώσεων)</w:t>
        </w:r>
      </w:hyperlink>
      <w:r w:rsidR="00526B47" w:rsidRPr="00F85609">
        <w:rPr>
          <w:i/>
          <w:lang w:val="el-GR"/>
        </w:rPr>
        <w:t>,</w:t>
      </w:r>
      <w:r w:rsidRPr="00F85609">
        <w:rPr>
          <w:lang w:val="el-GR"/>
        </w:rPr>
        <w:t xml:space="preserve"> </w:t>
      </w:r>
      <w:r w:rsidR="00526B47" w:rsidRPr="00F85609">
        <w:t>Greek</w:t>
      </w:r>
      <w:r w:rsidR="00526B47" w:rsidRPr="00F85609">
        <w:rPr>
          <w:lang w:val="el-GR"/>
        </w:rPr>
        <w:t xml:space="preserve"> </w:t>
      </w:r>
      <w:r w:rsidR="00526B47" w:rsidRPr="00F85609">
        <w:t>Review</w:t>
      </w:r>
      <w:r w:rsidR="00526B47" w:rsidRPr="00F85609">
        <w:rPr>
          <w:lang w:val="el-GR"/>
        </w:rPr>
        <w:t xml:space="preserve"> </w:t>
      </w:r>
      <w:r w:rsidR="00526B47" w:rsidRPr="00F85609">
        <w:t>of</w:t>
      </w:r>
      <w:r w:rsidR="00526B47" w:rsidRPr="00F85609">
        <w:rPr>
          <w:lang w:val="el-GR"/>
        </w:rPr>
        <w:t xml:space="preserve"> </w:t>
      </w:r>
      <w:r w:rsidR="00526B47" w:rsidRPr="00F85609">
        <w:t>Political</w:t>
      </w:r>
      <w:r w:rsidR="00526B47" w:rsidRPr="00F85609">
        <w:rPr>
          <w:lang w:val="el-GR"/>
        </w:rPr>
        <w:t xml:space="preserve"> </w:t>
      </w:r>
      <w:r w:rsidR="00526B47" w:rsidRPr="00F85609">
        <w:t>Science</w:t>
      </w:r>
      <w:r w:rsidRPr="00F85609">
        <w:rPr>
          <w:lang w:val="el-GR"/>
        </w:rPr>
        <w:t>,</w:t>
      </w:r>
      <w:r w:rsidRPr="00F85609">
        <w:rPr>
          <w:i/>
          <w:lang w:val="el-GR"/>
        </w:rPr>
        <w:t xml:space="preserve"> </w:t>
      </w:r>
      <w:r w:rsidR="00103B01" w:rsidRPr="00F85609">
        <w:rPr>
          <w:lang w:val="el-GR"/>
        </w:rPr>
        <w:t>27:</w:t>
      </w:r>
      <w:r w:rsidRPr="00F85609">
        <w:rPr>
          <w:lang w:val="el-GR"/>
        </w:rPr>
        <w:t>71-95</w:t>
      </w:r>
      <w:r w:rsidR="009F1081" w:rsidRPr="00F85609">
        <w:rPr>
          <w:lang w:val="el-GR"/>
        </w:rPr>
        <w:t xml:space="preserve"> </w:t>
      </w:r>
      <w:r w:rsidR="009F1081" w:rsidRPr="00F85609">
        <w:rPr>
          <w:b/>
          <w:lang w:val="el-GR"/>
        </w:rPr>
        <w:t>(</w:t>
      </w:r>
      <w:r w:rsidR="009F1081" w:rsidRPr="00F85609">
        <w:rPr>
          <w:b/>
        </w:rPr>
        <w:t>in</w:t>
      </w:r>
      <w:r w:rsidR="009F1081" w:rsidRPr="00F85609">
        <w:rPr>
          <w:b/>
          <w:lang w:val="el-GR"/>
        </w:rPr>
        <w:t xml:space="preserve"> </w:t>
      </w:r>
      <w:r w:rsidR="009F1081" w:rsidRPr="00F85609">
        <w:rPr>
          <w:b/>
        </w:rPr>
        <w:t>Greek</w:t>
      </w:r>
      <w:r w:rsidR="009F1081" w:rsidRPr="00F85609">
        <w:rPr>
          <w:b/>
          <w:lang w:val="el-GR"/>
        </w:rPr>
        <w:t>)</w:t>
      </w:r>
    </w:p>
    <w:p w14:paraId="0D034511" w14:textId="3F498154" w:rsidR="001233B7" w:rsidRPr="00F85609" w:rsidRDefault="001233B7" w:rsidP="00FA55AC">
      <w:pPr>
        <w:pStyle w:val="ListParagraph"/>
        <w:numPr>
          <w:ilvl w:val="0"/>
          <w:numId w:val="12"/>
        </w:numPr>
        <w:tabs>
          <w:tab w:val="left" w:pos="426"/>
        </w:tabs>
        <w:spacing w:line="360" w:lineRule="auto"/>
        <w:ind w:left="0" w:firstLine="284"/>
        <w:jc w:val="both"/>
      </w:pPr>
      <w:r w:rsidRPr="00F85609">
        <w:rPr>
          <w:b/>
        </w:rPr>
        <w:t>Botetzagias</w:t>
      </w:r>
      <w:r w:rsidR="00103B01" w:rsidRPr="00F85609">
        <w:t xml:space="preserve"> I. (2005) </w:t>
      </w:r>
      <w:r w:rsidRPr="00F85609">
        <w:t xml:space="preserve">‘Introduction: The Europeanisation of Southern Europe’, in Botetzagias I. (ed.), </w:t>
      </w:r>
      <w:r w:rsidRPr="00F85609">
        <w:rPr>
          <w:i/>
        </w:rPr>
        <w:t xml:space="preserve">The Europeanisation of Southern </w:t>
      </w:r>
      <w:r w:rsidRPr="00F85609">
        <w:rPr>
          <w:i/>
          <w:lang w:val="en-US"/>
        </w:rPr>
        <w:t>Europe</w:t>
      </w:r>
      <w:r w:rsidRPr="00F85609">
        <w:t xml:space="preserve">, </w:t>
      </w:r>
      <w:r w:rsidRPr="00F85609">
        <w:rPr>
          <w:u w:val="single"/>
        </w:rPr>
        <w:t>Journal of Southern Europe and the Balkans</w:t>
      </w:r>
      <w:r w:rsidRPr="00F85609">
        <w:t xml:space="preserve">, </w:t>
      </w:r>
      <w:r w:rsidR="00103B01" w:rsidRPr="00F85609">
        <w:t>7(3)</w:t>
      </w:r>
    </w:p>
    <w:p w14:paraId="517D4FC0" w14:textId="6EF9A192" w:rsidR="002622F2" w:rsidRPr="00F85609" w:rsidRDefault="002622F2" w:rsidP="00FA55AC">
      <w:pPr>
        <w:pStyle w:val="ListParagraph"/>
        <w:numPr>
          <w:ilvl w:val="0"/>
          <w:numId w:val="12"/>
        </w:numPr>
        <w:tabs>
          <w:tab w:val="left" w:pos="426"/>
        </w:tabs>
        <w:spacing w:line="360" w:lineRule="auto"/>
        <w:ind w:left="0" w:firstLine="284"/>
        <w:jc w:val="both"/>
      </w:pPr>
      <w:r w:rsidRPr="00F85609">
        <w:rPr>
          <w:b/>
        </w:rPr>
        <w:t>Botetzagias</w:t>
      </w:r>
      <w:r w:rsidRPr="00F85609">
        <w:t xml:space="preserve"> I.</w:t>
      </w:r>
      <w:r w:rsidR="00103B01" w:rsidRPr="00F85609">
        <w:t xml:space="preserve"> &amp; Boudourides M. (2004)</w:t>
      </w:r>
      <w:r w:rsidRPr="00F85609">
        <w:t xml:space="preserve"> </w:t>
      </w:r>
      <w:r w:rsidRPr="00F85609">
        <w:rPr>
          <w:i/>
        </w:rPr>
        <w:t>The Iraq War and Greek Anti-War Organisations</w:t>
      </w:r>
      <w:r w:rsidRPr="00F85609">
        <w:t xml:space="preserve">, Bad Subjects, </w:t>
      </w:r>
      <w:r w:rsidR="00103B01" w:rsidRPr="00F85609">
        <w:t>64:</w:t>
      </w:r>
      <w:r w:rsidR="003D3B24" w:rsidRPr="00F85609">
        <w:t>15-17</w:t>
      </w:r>
    </w:p>
    <w:p w14:paraId="4F6969E4" w14:textId="79B85A0B" w:rsidR="000143C7" w:rsidRPr="00F85609" w:rsidRDefault="000143C7" w:rsidP="00FA55AC">
      <w:pPr>
        <w:pStyle w:val="ListParagraph"/>
        <w:numPr>
          <w:ilvl w:val="0"/>
          <w:numId w:val="12"/>
        </w:numPr>
        <w:tabs>
          <w:tab w:val="left" w:pos="426"/>
        </w:tabs>
        <w:spacing w:line="360" w:lineRule="auto"/>
        <w:ind w:left="0" w:firstLine="284"/>
        <w:jc w:val="both"/>
      </w:pPr>
      <w:r w:rsidRPr="00F85609">
        <w:rPr>
          <w:b/>
        </w:rPr>
        <w:t>Botetzagias</w:t>
      </w:r>
      <w:r w:rsidRPr="00F85609">
        <w:t xml:space="preserve"> I.</w:t>
      </w:r>
      <w:r w:rsidR="008B3394" w:rsidRPr="00F85609">
        <w:t xml:space="preserve"> (2003) </w:t>
      </w:r>
      <w:hyperlink r:id="rId47" w:history="1">
        <w:r w:rsidRPr="00F85609">
          <w:rPr>
            <w:rStyle w:val="Hyperlink"/>
            <w:i/>
          </w:rPr>
          <w:t>The re-emergence of the Greek Greens</w:t>
        </w:r>
      </w:hyperlink>
      <w:r w:rsidRPr="00F85609">
        <w:t>, Environmental Politics,</w:t>
      </w:r>
      <w:r w:rsidR="00103B01" w:rsidRPr="00F85609">
        <w:rPr>
          <w:i/>
        </w:rPr>
        <w:t xml:space="preserve"> </w:t>
      </w:r>
      <w:r w:rsidR="00103B01" w:rsidRPr="00F85609">
        <w:t>12(4):</w:t>
      </w:r>
      <w:r w:rsidR="008B3394" w:rsidRPr="00F85609">
        <w:t>127-132</w:t>
      </w:r>
    </w:p>
    <w:p w14:paraId="1A10344F" w14:textId="30636071" w:rsidR="00C43390" w:rsidRPr="00F85609" w:rsidRDefault="00E84A4B" w:rsidP="00FA55AC">
      <w:pPr>
        <w:pStyle w:val="ListParagraph"/>
        <w:numPr>
          <w:ilvl w:val="0"/>
          <w:numId w:val="12"/>
        </w:numPr>
        <w:tabs>
          <w:tab w:val="left" w:pos="426"/>
        </w:tabs>
        <w:spacing w:line="360" w:lineRule="auto"/>
        <w:ind w:left="0" w:firstLine="284"/>
        <w:jc w:val="both"/>
      </w:pPr>
      <w:proofErr w:type="spellStart"/>
      <w:r w:rsidRPr="00F85609">
        <w:lastRenderedPageBreak/>
        <w:t>Karamichas</w:t>
      </w:r>
      <w:proofErr w:type="spellEnd"/>
      <w:r w:rsidRPr="00F85609">
        <w:t xml:space="preserve"> J &amp; </w:t>
      </w:r>
      <w:proofErr w:type="spellStart"/>
      <w:r w:rsidRPr="00F85609">
        <w:rPr>
          <w:b/>
        </w:rPr>
        <w:t>Botetzagias</w:t>
      </w:r>
      <w:proofErr w:type="spellEnd"/>
      <w:r w:rsidRPr="00F85609">
        <w:t xml:space="preserve"> I.</w:t>
      </w:r>
      <w:r w:rsidR="008B3394" w:rsidRPr="00F85609">
        <w:t xml:space="preserve"> (2003)</w:t>
      </w:r>
      <w:r w:rsidRPr="00F85609">
        <w:t xml:space="preserve"> </w:t>
      </w:r>
      <w:hyperlink r:id="rId48" w:history="1">
        <w:r w:rsidRPr="00F85609">
          <w:rPr>
            <w:rStyle w:val="Hyperlink"/>
            <w:i/>
            <w:iCs/>
          </w:rPr>
          <w:t>Green Party factionalism: The case of the Ecologists-Alternatives of Greece</w:t>
        </w:r>
      </w:hyperlink>
      <w:r w:rsidRPr="00F85609">
        <w:t xml:space="preserve">, </w:t>
      </w:r>
      <w:r w:rsidR="00A636C7" w:rsidRPr="00F85609">
        <w:t>South</w:t>
      </w:r>
      <w:r w:rsidRPr="00F85609">
        <w:t xml:space="preserve"> European Society and Politics</w:t>
      </w:r>
      <w:r w:rsidR="00EA7955" w:rsidRPr="00F85609">
        <w:t>,</w:t>
      </w:r>
      <w:r w:rsidRPr="00F85609">
        <w:t xml:space="preserve"> </w:t>
      </w:r>
      <w:r w:rsidR="00103B01" w:rsidRPr="00F85609">
        <w:t>8(3):</w:t>
      </w:r>
      <w:r w:rsidR="006D794A" w:rsidRPr="00F85609">
        <w:t xml:space="preserve"> 65-93</w:t>
      </w:r>
    </w:p>
    <w:p w14:paraId="7AB3846D" w14:textId="6F77A00C" w:rsidR="00147F06" w:rsidRPr="00F85609" w:rsidRDefault="00E84A4B" w:rsidP="00FA55AC">
      <w:pPr>
        <w:pStyle w:val="ListParagraph"/>
        <w:numPr>
          <w:ilvl w:val="0"/>
          <w:numId w:val="12"/>
        </w:numPr>
        <w:tabs>
          <w:tab w:val="left" w:pos="426"/>
        </w:tabs>
        <w:spacing w:line="360" w:lineRule="auto"/>
        <w:ind w:left="0" w:firstLine="284"/>
        <w:jc w:val="both"/>
      </w:pPr>
      <w:r w:rsidRPr="00F85609">
        <w:rPr>
          <w:b/>
        </w:rPr>
        <w:t>Botetzagias</w:t>
      </w:r>
      <w:r w:rsidRPr="00F85609">
        <w:t xml:space="preserve"> I.</w:t>
      </w:r>
      <w:r w:rsidR="001864C0" w:rsidRPr="00F85609">
        <w:t xml:space="preserve"> (2003)</w:t>
      </w:r>
      <w:r w:rsidRPr="00F85609">
        <w:t xml:space="preserve"> </w:t>
      </w:r>
      <w:hyperlink r:id="rId49" w:history="1">
        <w:r w:rsidRPr="00F85609">
          <w:rPr>
            <w:rStyle w:val="Hyperlink"/>
            <w:i/>
          </w:rPr>
          <w:t>The Federation of Ecologists Alternatives: The Greek Green Experiment</w:t>
        </w:r>
        <w:r w:rsidR="009F1081" w:rsidRPr="00F85609">
          <w:rPr>
            <w:rStyle w:val="Hyperlink"/>
            <w:i/>
            <w:lang w:val="en-US"/>
          </w:rPr>
          <w:t xml:space="preserve"> (</w:t>
        </w:r>
        <w:r w:rsidR="009F1081" w:rsidRPr="00F85609">
          <w:rPr>
            <w:rStyle w:val="Hyperlink"/>
            <w:i/>
            <w:lang w:val="el-GR"/>
          </w:rPr>
          <w:t>Η</w:t>
        </w:r>
        <w:r w:rsidR="009F1081" w:rsidRPr="00F85609">
          <w:rPr>
            <w:rStyle w:val="Hyperlink"/>
            <w:i/>
            <w:lang w:val="en-US"/>
          </w:rPr>
          <w:t xml:space="preserve"> </w:t>
        </w:r>
        <w:r w:rsidR="009F1081" w:rsidRPr="00F85609">
          <w:rPr>
            <w:rStyle w:val="Hyperlink"/>
            <w:i/>
            <w:lang w:val="el-GR"/>
          </w:rPr>
          <w:t>Ομοσπονδία</w:t>
        </w:r>
        <w:r w:rsidR="009F1081" w:rsidRPr="00F85609">
          <w:rPr>
            <w:rStyle w:val="Hyperlink"/>
            <w:i/>
            <w:lang w:val="en-US"/>
          </w:rPr>
          <w:t xml:space="preserve"> </w:t>
        </w:r>
        <w:r w:rsidR="009F1081" w:rsidRPr="00F85609">
          <w:rPr>
            <w:rStyle w:val="Hyperlink"/>
            <w:i/>
            <w:lang w:val="el-GR"/>
          </w:rPr>
          <w:t>Οικολόγων</w:t>
        </w:r>
        <w:r w:rsidR="009F1081" w:rsidRPr="00F85609">
          <w:rPr>
            <w:rStyle w:val="Hyperlink"/>
            <w:i/>
            <w:lang w:val="en-US"/>
          </w:rPr>
          <w:t xml:space="preserve"> </w:t>
        </w:r>
        <w:r w:rsidR="009F1081" w:rsidRPr="00F85609">
          <w:rPr>
            <w:rStyle w:val="Hyperlink"/>
            <w:i/>
            <w:lang w:val="el-GR"/>
          </w:rPr>
          <w:t>Εναλλακτικών</w:t>
        </w:r>
        <w:r w:rsidR="009F1081" w:rsidRPr="00F85609">
          <w:rPr>
            <w:rStyle w:val="Hyperlink"/>
            <w:i/>
            <w:lang w:val="en-US"/>
          </w:rPr>
          <w:t xml:space="preserve">: </w:t>
        </w:r>
        <w:r w:rsidR="009F1081" w:rsidRPr="00F85609">
          <w:rPr>
            <w:rStyle w:val="Hyperlink"/>
            <w:i/>
            <w:lang w:val="el-GR"/>
          </w:rPr>
          <w:t>Το</w:t>
        </w:r>
        <w:r w:rsidR="009F1081" w:rsidRPr="00F85609">
          <w:rPr>
            <w:rStyle w:val="Hyperlink"/>
            <w:i/>
            <w:lang w:val="en-US"/>
          </w:rPr>
          <w:t xml:space="preserve"> </w:t>
        </w:r>
        <w:r w:rsidR="009F1081" w:rsidRPr="00F85609">
          <w:rPr>
            <w:rStyle w:val="Hyperlink"/>
            <w:i/>
            <w:lang w:val="el-GR"/>
          </w:rPr>
          <w:t>Ελληνικό</w:t>
        </w:r>
        <w:r w:rsidR="009F1081" w:rsidRPr="00F85609">
          <w:rPr>
            <w:rStyle w:val="Hyperlink"/>
            <w:i/>
            <w:lang w:val="en-US"/>
          </w:rPr>
          <w:t xml:space="preserve"> </w:t>
        </w:r>
        <w:r w:rsidR="009F1081" w:rsidRPr="00F85609">
          <w:rPr>
            <w:rStyle w:val="Hyperlink"/>
            <w:i/>
            <w:lang w:val="el-GR"/>
          </w:rPr>
          <w:t>Πράσινο</w:t>
        </w:r>
        <w:r w:rsidR="009F1081" w:rsidRPr="00F85609">
          <w:rPr>
            <w:rStyle w:val="Hyperlink"/>
            <w:i/>
            <w:lang w:val="en-US"/>
          </w:rPr>
          <w:t xml:space="preserve"> </w:t>
        </w:r>
        <w:r w:rsidR="009F1081" w:rsidRPr="00F85609">
          <w:rPr>
            <w:rStyle w:val="Hyperlink"/>
            <w:i/>
            <w:lang w:val="el-GR"/>
          </w:rPr>
          <w:t>πείραμα</w:t>
        </w:r>
        <w:r w:rsidR="009F1081" w:rsidRPr="00F85609">
          <w:rPr>
            <w:rStyle w:val="Hyperlink"/>
            <w:i/>
            <w:lang w:val="en-US"/>
          </w:rPr>
          <w:t>)</w:t>
        </w:r>
      </w:hyperlink>
      <w:r w:rsidRPr="00F85609">
        <w:t>, Greek Review of Political Science</w:t>
      </w:r>
      <w:r w:rsidR="00103B01" w:rsidRPr="00F85609">
        <w:t>,</w:t>
      </w:r>
      <w:r w:rsidRPr="00F85609">
        <w:t xml:space="preserve"> </w:t>
      </w:r>
      <w:r w:rsidR="00103B01" w:rsidRPr="00F85609">
        <w:t>22:</w:t>
      </w:r>
      <w:r w:rsidR="00620D69" w:rsidRPr="00F85609">
        <w:t>69-105</w:t>
      </w:r>
      <w:r w:rsidR="009F1081" w:rsidRPr="00F85609">
        <w:rPr>
          <w:lang w:val="en-US"/>
        </w:rPr>
        <w:t xml:space="preserve"> </w:t>
      </w:r>
      <w:r w:rsidR="009F1081" w:rsidRPr="00F85609">
        <w:rPr>
          <w:b/>
        </w:rPr>
        <w:t>(in Greek)</w:t>
      </w:r>
    </w:p>
    <w:bookmarkEnd w:id="3"/>
    <w:p w14:paraId="53EC3F9C" w14:textId="77777777" w:rsidR="00525695" w:rsidRDefault="00525695" w:rsidP="009C5DF8">
      <w:pPr>
        <w:jc w:val="both"/>
        <w:rPr>
          <w:i/>
          <w:szCs w:val="24"/>
          <w:u w:val="single"/>
        </w:rPr>
      </w:pPr>
    </w:p>
    <w:p w14:paraId="295120CF" w14:textId="46D632AC" w:rsidR="00906D2D" w:rsidRPr="00910C46" w:rsidRDefault="00906D2D" w:rsidP="001F7D74">
      <w:pPr>
        <w:pStyle w:val="Heading1"/>
        <w:pBdr>
          <w:bottom w:val="single" w:sz="4" w:space="1" w:color="auto"/>
        </w:pBdr>
        <w:spacing w:before="0"/>
        <w:rPr>
          <w:u w:val="none"/>
        </w:rPr>
      </w:pPr>
      <w:bookmarkStart w:id="4" w:name="_Toc217380854"/>
      <w:r w:rsidRPr="00290A01">
        <w:rPr>
          <w:szCs w:val="28"/>
          <w:u w:val="none"/>
        </w:rPr>
        <w:t>(C</w:t>
      </w:r>
      <w:r w:rsidR="00290A01" w:rsidRPr="00290A01">
        <w:rPr>
          <w:szCs w:val="28"/>
          <w:u w:val="none"/>
        </w:rPr>
        <w:t>hapters in</w:t>
      </w:r>
      <w:r w:rsidRPr="00290A01">
        <w:rPr>
          <w:szCs w:val="28"/>
          <w:u w:val="none"/>
        </w:rPr>
        <w:t xml:space="preserve">) </w:t>
      </w:r>
      <w:r w:rsidR="00290A01" w:rsidRPr="00290A01">
        <w:rPr>
          <w:szCs w:val="28"/>
          <w:u w:val="none"/>
        </w:rPr>
        <w:t>BOOKS</w:t>
      </w:r>
      <w:r w:rsidR="00ED4FB6" w:rsidRPr="00290A01">
        <w:rPr>
          <w:szCs w:val="28"/>
          <w:u w:val="none"/>
        </w:rPr>
        <w:t>-EDITED VOLUMES</w:t>
      </w:r>
      <w:bookmarkEnd w:id="4"/>
    </w:p>
    <w:p w14:paraId="28647693" w14:textId="6AAE57F6" w:rsidR="001F7D74" w:rsidRDefault="003143C0" w:rsidP="001F7D74">
      <w:r>
        <w:t>(*</w:t>
      </w:r>
      <w:r w:rsidR="00447638" w:rsidRPr="001F7D74">
        <w:t>:</w:t>
      </w:r>
      <w:r w:rsidR="00447638" w:rsidRPr="00910C46">
        <w:t xml:space="preserve"> denot</w:t>
      </w:r>
      <w:r w:rsidR="00447638">
        <w:t>es the student’s surname whose</w:t>
      </w:r>
      <w:r w:rsidR="00447638" w:rsidRPr="00910C46">
        <w:t xml:space="preserve"> B.Sc./M.Sc./Ph.D. </w:t>
      </w:r>
      <w:r w:rsidR="00447638">
        <w:t xml:space="preserve">thesis’ research contributed to the </w:t>
      </w:r>
      <w:proofErr w:type="gramStart"/>
      <w:r w:rsidR="00447638">
        <w:t>particular publication</w:t>
      </w:r>
      <w:proofErr w:type="gramEnd"/>
      <w:r w:rsidR="001F7D74" w:rsidRPr="00910C46">
        <w:t>)</w:t>
      </w:r>
    </w:p>
    <w:p w14:paraId="3125A2EB" w14:textId="77777777" w:rsidR="001F7D74" w:rsidRPr="001F7D74" w:rsidRDefault="001F7D74" w:rsidP="001F7D74">
      <w:r w:rsidRPr="00C81D22">
        <w:t xml:space="preserve">                                                                                           </w:t>
      </w:r>
    </w:p>
    <w:p w14:paraId="08D10C47" w14:textId="644EAACD" w:rsidR="00FA55AC" w:rsidRPr="00FA55AC" w:rsidRDefault="00FA55AC" w:rsidP="00EE5088">
      <w:pPr>
        <w:pStyle w:val="ListParagraph"/>
        <w:numPr>
          <w:ilvl w:val="0"/>
          <w:numId w:val="7"/>
        </w:numPr>
        <w:tabs>
          <w:tab w:val="clear" w:pos="720"/>
          <w:tab w:val="left" w:pos="284"/>
          <w:tab w:val="left" w:pos="709"/>
          <w:tab w:val="left" w:pos="851"/>
        </w:tabs>
        <w:spacing w:before="100" w:beforeAutospacing="1" w:after="100" w:afterAutospacing="1" w:line="360" w:lineRule="auto"/>
        <w:ind w:left="0" w:firstLine="0"/>
        <w:jc w:val="both"/>
        <w:rPr>
          <w:lang w:val="el-GR"/>
        </w:rPr>
      </w:pPr>
      <w:proofErr w:type="spellStart"/>
      <w:r w:rsidRPr="00FA55AC">
        <w:rPr>
          <w:b/>
          <w:bCs/>
          <w:lang w:val="el-GR"/>
        </w:rPr>
        <w:t>Μποτετζάγιας</w:t>
      </w:r>
      <w:proofErr w:type="spellEnd"/>
      <w:r w:rsidRPr="00FA55AC">
        <w:rPr>
          <w:b/>
          <w:bCs/>
          <w:lang w:val="el-GR"/>
        </w:rPr>
        <w:t xml:space="preserve"> Ι.</w:t>
      </w:r>
      <w:r w:rsidRPr="00FA55AC">
        <w:rPr>
          <w:lang w:val="el-GR"/>
        </w:rPr>
        <w:t xml:space="preserve">, </w:t>
      </w:r>
      <w:proofErr w:type="spellStart"/>
      <w:r w:rsidRPr="00FA55AC">
        <w:rPr>
          <w:lang w:val="el-GR"/>
        </w:rPr>
        <w:t>Κοτρωνάκη</w:t>
      </w:r>
      <w:proofErr w:type="spellEnd"/>
      <w:r w:rsidRPr="00FA55AC">
        <w:rPr>
          <w:lang w:val="el-GR"/>
        </w:rPr>
        <w:t xml:space="preserve"> Λ. και </w:t>
      </w:r>
      <w:proofErr w:type="spellStart"/>
      <w:r w:rsidRPr="00FA55AC">
        <w:rPr>
          <w:lang w:val="el-GR"/>
        </w:rPr>
        <w:t>Στεβής</w:t>
      </w:r>
      <w:proofErr w:type="spellEnd"/>
      <w:r w:rsidRPr="00FA55AC">
        <w:rPr>
          <w:lang w:val="el-GR"/>
        </w:rPr>
        <w:t xml:space="preserve"> Δ. (2022)</w:t>
      </w:r>
      <w:hyperlink r:id="rId50" w:tgtFrame="_blank" w:history="1">
        <w:r w:rsidRPr="00FA55AC">
          <w:rPr>
            <w:rStyle w:val="Hyperlink"/>
            <w:i/>
            <w:iCs/>
          </w:rPr>
          <w:t> </w:t>
        </w:r>
        <w:r w:rsidRPr="00FA55AC">
          <w:rPr>
            <w:rStyle w:val="Hyperlink"/>
            <w:i/>
            <w:iCs/>
            <w:lang w:val="el-GR"/>
          </w:rPr>
          <w:t>Η Κλιματική Αλλαγή και ο κόσμος της εργασίας: Ο ρόλος των συνδικαλιστικών ενώσεων</w:t>
        </w:r>
      </w:hyperlink>
      <w:r w:rsidRPr="00FA55AC">
        <w:rPr>
          <w:lang w:val="el-GR"/>
        </w:rPr>
        <w:t xml:space="preserve">. </w:t>
      </w:r>
      <w:proofErr w:type="spellStart"/>
      <w:r w:rsidRPr="00FA55AC">
        <w:t>Κοινωνικό</w:t>
      </w:r>
      <w:proofErr w:type="spellEnd"/>
      <w:r w:rsidRPr="00FA55AC">
        <w:t xml:space="preserve"> Πολύκεντρο, ΑΔΕΔΥ: </w:t>
      </w:r>
      <w:proofErr w:type="spellStart"/>
      <w:r w:rsidRPr="00FA55AC">
        <w:t>Αθήν</w:t>
      </w:r>
      <w:proofErr w:type="spellEnd"/>
      <w:r w:rsidRPr="00FA55AC">
        <w:t>α</w:t>
      </w:r>
    </w:p>
    <w:p w14:paraId="2A5B82C8" w14:textId="7260DB7C" w:rsidR="00FA55AC" w:rsidRPr="00FA55AC" w:rsidRDefault="00FA55AC" w:rsidP="00EE5088">
      <w:pPr>
        <w:pStyle w:val="ListParagraph"/>
        <w:numPr>
          <w:ilvl w:val="0"/>
          <w:numId w:val="7"/>
        </w:numPr>
        <w:tabs>
          <w:tab w:val="clear" w:pos="720"/>
          <w:tab w:val="left" w:pos="284"/>
          <w:tab w:val="left" w:pos="709"/>
          <w:tab w:val="left" w:pos="851"/>
        </w:tabs>
        <w:spacing w:before="100" w:beforeAutospacing="1" w:after="100" w:afterAutospacing="1" w:line="360" w:lineRule="auto"/>
        <w:ind w:left="0" w:firstLine="0"/>
        <w:jc w:val="both"/>
        <w:rPr>
          <w:lang w:val="el-GR"/>
        </w:rPr>
      </w:pPr>
      <w:proofErr w:type="spellStart"/>
      <w:r w:rsidRPr="00FA55AC">
        <w:rPr>
          <w:b/>
          <w:bCs/>
        </w:rPr>
        <w:t>Botetzagias</w:t>
      </w:r>
      <w:proofErr w:type="spellEnd"/>
      <w:r w:rsidRPr="00FA55AC">
        <w:rPr>
          <w:b/>
          <w:bCs/>
        </w:rPr>
        <w:t xml:space="preserve"> I.</w:t>
      </w:r>
      <w:r w:rsidRPr="00FA55AC">
        <w:t xml:space="preserve"> &amp; </w:t>
      </w:r>
      <w:proofErr w:type="spellStart"/>
      <w:r w:rsidRPr="00FA55AC">
        <w:t>Kantemnidis</w:t>
      </w:r>
      <w:proofErr w:type="spellEnd"/>
      <w:r w:rsidRPr="00FA55AC">
        <w:t xml:space="preserve"> D. (2021) Environmental Security: is Nature a threat to human existence? </w:t>
      </w:r>
      <w:r w:rsidRPr="00FA55AC">
        <w:rPr>
          <w:lang w:val="el-GR"/>
        </w:rPr>
        <w:t>Στο Δίπλα κ.α. (</w:t>
      </w:r>
      <w:proofErr w:type="spellStart"/>
      <w:r w:rsidRPr="00FA55AC">
        <w:rPr>
          <w:lang w:val="el-GR"/>
        </w:rPr>
        <w:t>επιμ</w:t>
      </w:r>
      <w:proofErr w:type="spellEnd"/>
      <w:r w:rsidRPr="00FA55AC">
        <w:rPr>
          <w:lang w:val="el-GR"/>
        </w:rPr>
        <w:t>.) “</w:t>
      </w:r>
      <w:hyperlink r:id="rId51" w:tgtFrame="_blank" w:history="1">
        <w:r w:rsidRPr="00FA55AC">
          <w:rPr>
            <w:rStyle w:val="Hyperlink"/>
            <w:i/>
            <w:iCs/>
            <w:lang w:val="el-GR"/>
          </w:rPr>
          <w:t>Θαλάσσιοι και Ωκεάνιοι Χώροι, Περιβάλλον, Βιώσιμη Ανάπτυξη και Διεθνές Δίκαιο. Πολιτική και Διακυβέρνηση: Προκλήσεις στον 21ο Αιώνα</w:t>
        </w:r>
      </w:hyperlink>
      <w:r w:rsidRPr="00FA55AC">
        <w:rPr>
          <w:lang w:val="el-GR"/>
        </w:rPr>
        <w:t>“, Σιδέρης, Αθήνα, σ.σ.487-508</w:t>
      </w:r>
    </w:p>
    <w:p w14:paraId="6E9EE179" w14:textId="0F90355A" w:rsidR="00EE5088" w:rsidRPr="00EE5088" w:rsidRDefault="00EE5088" w:rsidP="00EE5088">
      <w:pPr>
        <w:pStyle w:val="ListParagraph"/>
        <w:numPr>
          <w:ilvl w:val="0"/>
          <w:numId w:val="7"/>
        </w:numPr>
        <w:tabs>
          <w:tab w:val="clear" w:pos="720"/>
          <w:tab w:val="left" w:pos="284"/>
          <w:tab w:val="left" w:pos="709"/>
          <w:tab w:val="left" w:pos="851"/>
        </w:tabs>
        <w:spacing w:before="100" w:beforeAutospacing="1" w:after="100" w:afterAutospacing="1" w:line="360" w:lineRule="auto"/>
        <w:ind w:left="0" w:firstLine="0"/>
        <w:jc w:val="both"/>
        <w:rPr>
          <w:lang w:val="en-US"/>
        </w:rPr>
      </w:pPr>
      <w:proofErr w:type="spellStart"/>
      <w:r w:rsidRPr="00EE5088">
        <w:rPr>
          <w:b/>
          <w:bCs/>
          <w:lang w:val="en-US"/>
        </w:rPr>
        <w:t>Botetzagias</w:t>
      </w:r>
      <w:proofErr w:type="spellEnd"/>
      <w:r w:rsidRPr="00EE5088">
        <w:rPr>
          <w:b/>
          <w:bCs/>
          <w:lang w:val="en-US"/>
        </w:rPr>
        <w:t xml:space="preserve"> Ι.</w:t>
      </w:r>
      <w:r w:rsidRPr="00EE5088">
        <w:rPr>
          <w:lang w:val="en-US"/>
        </w:rPr>
        <w:t xml:space="preserve"> (2021) “Garrett Hardin”, in Manolas Ev. &amp; </w:t>
      </w:r>
      <w:proofErr w:type="spellStart"/>
      <w:r w:rsidRPr="00EE5088">
        <w:rPr>
          <w:lang w:val="en-US"/>
        </w:rPr>
        <w:t>Tsigaridas</w:t>
      </w:r>
      <w:proofErr w:type="spellEnd"/>
      <w:r w:rsidRPr="00EE5088">
        <w:rPr>
          <w:lang w:val="en-US"/>
        </w:rPr>
        <w:t xml:space="preserve"> Sp. (eds.) </w:t>
      </w:r>
      <w:hyperlink r:id="rId52" w:tgtFrame="_blank" w:history="1">
        <w:r w:rsidRPr="00EE5088">
          <w:rPr>
            <w:i/>
            <w:iCs/>
            <w:color w:val="0000FF"/>
            <w:u w:val="single"/>
            <w:lang w:val="en-US"/>
          </w:rPr>
          <w:t>Environmental Thought in the 20th century</w:t>
        </w:r>
      </w:hyperlink>
      <w:r w:rsidRPr="00EE5088">
        <w:rPr>
          <w:lang w:val="en-US"/>
        </w:rPr>
        <w:t xml:space="preserve"> (Η </w:t>
      </w:r>
      <w:proofErr w:type="spellStart"/>
      <w:r w:rsidRPr="00EE5088">
        <w:rPr>
          <w:lang w:val="en-US"/>
        </w:rPr>
        <w:t>Περι</w:t>
      </w:r>
      <w:proofErr w:type="spellEnd"/>
      <w:r w:rsidRPr="00EE5088">
        <w:rPr>
          <w:lang w:val="en-US"/>
        </w:rPr>
        <w:t xml:space="preserve">βαλλοντική </w:t>
      </w:r>
      <w:proofErr w:type="spellStart"/>
      <w:r w:rsidRPr="00EE5088">
        <w:rPr>
          <w:lang w:val="en-US"/>
        </w:rPr>
        <w:t>σκέψη</w:t>
      </w:r>
      <w:proofErr w:type="spellEnd"/>
      <w:r w:rsidRPr="00EE5088">
        <w:rPr>
          <w:lang w:val="en-US"/>
        </w:rPr>
        <w:t xml:space="preserve"> </w:t>
      </w:r>
      <w:proofErr w:type="spellStart"/>
      <w:r w:rsidRPr="00EE5088">
        <w:rPr>
          <w:lang w:val="en-US"/>
        </w:rPr>
        <w:t>στον</w:t>
      </w:r>
      <w:proofErr w:type="spellEnd"/>
      <w:r w:rsidRPr="00EE5088">
        <w:rPr>
          <w:lang w:val="en-US"/>
        </w:rPr>
        <w:t xml:space="preserve"> 20ο α</w:t>
      </w:r>
      <w:proofErr w:type="spellStart"/>
      <w:r w:rsidRPr="00EE5088">
        <w:rPr>
          <w:lang w:val="en-US"/>
        </w:rPr>
        <w:t>ιών</w:t>
      </w:r>
      <w:proofErr w:type="spellEnd"/>
      <w:r w:rsidRPr="00EE5088">
        <w:rPr>
          <w:lang w:val="en-US"/>
        </w:rPr>
        <w:t xml:space="preserve">α) </w:t>
      </w:r>
      <w:proofErr w:type="spellStart"/>
      <w:r w:rsidRPr="00EE5088">
        <w:rPr>
          <w:lang w:val="en-US"/>
        </w:rPr>
        <w:t>Disigma</w:t>
      </w:r>
      <w:proofErr w:type="spellEnd"/>
      <w:r w:rsidRPr="00EE5088">
        <w:rPr>
          <w:lang w:val="en-US"/>
        </w:rPr>
        <w:t xml:space="preserve">, Athens, pp. 95-115 </w:t>
      </w:r>
      <w:r w:rsidRPr="00EE5088">
        <w:rPr>
          <w:b/>
          <w:bCs/>
          <w:lang w:val="en-US"/>
        </w:rPr>
        <w:t>[in Greek]</w:t>
      </w:r>
    </w:p>
    <w:p w14:paraId="6220ED38" w14:textId="7D2424A6" w:rsidR="00993F20" w:rsidRPr="00EE5088" w:rsidRDefault="00993F20" w:rsidP="00EE5088">
      <w:pPr>
        <w:pStyle w:val="NormalWeb"/>
        <w:numPr>
          <w:ilvl w:val="0"/>
          <w:numId w:val="7"/>
        </w:numPr>
        <w:tabs>
          <w:tab w:val="clear" w:pos="720"/>
          <w:tab w:val="left" w:pos="284"/>
          <w:tab w:val="left" w:pos="709"/>
          <w:tab w:val="left" w:pos="851"/>
        </w:tabs>
        <w:spacing w:before="0" w:beforeAutospacing="0" w:after="0" w:afterAutospacing="0" w:line="360" w:lineRule="auto"/>
        <w:ind w:left="0" w:firstLine="0"/>
        <w:jc w:val="both"/>
        <w:rPr>
          <w:rFonts w:ascii="Times New Roman" w:hAnsi="Times New Roman"/>
          <w:color w:val="auto"/>
          <w:sz w:val="24"/>
          <w:szCs w:val="24"/>
          <w:lang w:val="en-GB"/>
        </w:rPr>
      </w:pPr>
      <w:r w:rsidRPr="00EE5088">
        <w:rPr>
          <w:rFonts w:ascii="Times New Roman" w:hAnsi="Times New Roman"/>
          <w:b/>
          <w:color w:val="auto"/>
          <w:sz w:val="24"/>
          <w:szCs w:val="24"/>
          <w:lang w:val="en-GB"/>
        </w:rPr>
        <w:t>Botetzagias Ι.</w:t>
      </w:r>
      <w:r w:rsidRPr="00EE5088">
        <w:rPr>
          <w:rFonts w:ascii="Times New Roman" w:hAnsi="Times New Roman"/>
          <w:color w:val="auto"/>
          <w:sz w:val="24"/>
          <w:szCs w:val="24"/>
          <w:lang w:val="en-GB"/>
        </w:rPr>
        <w:t xml:space="preserve"> &amp; Jones Ν. (2019) ''"Pay-As-You-Throw" schemes: which factors influence their acceptance?' </w:t>
      </w:r>
      <w:r w:rsidRPr="00EE5088">
        <w:rPr>
          <w:rFonts w:ascii="Times New Roman" w:hAnsi="Times New Roman"/>
          <w:color w:val="auto"/>
          <w:sz w:val="24"/>
          <w:szCs w:val="24"/>
        </w:rPr>
        <w:t>(</w:t>
      </w:r>
      <w:r w:rsidRPr="00EE5088">
        <w:rPr>
          <w:rFonts w:ascii="Times New Roman" w:hAnsi="Times New Roman"/>
          <w:sz w:val="24"/>
          <w:szCs w:val="24"/>
        </w:rPr>
        <w:t xml:space="preserve">"Συστήματα Διαχείρισης </w:t>
      </w:r>
      <w:proofErr w:type="spellStart"/>
      <w:r w:rsidRPr="00EE5088">
        <w:rPr>
          <w:rFonts w:ascii="Times New Roman" w:hAnsi="Times New Roman"/>
          <w:sz w:val="24"/>
          <w:szCs w:val="24"/>
        </w:rPr>
        <w:t>Απορριμματων</w:t>
      </w:r>
      <w:proofErr w:type="spellEnd"/>
      <w:r w:rsidRPr="00EE5088">
        <w:rPr>
          <w:rFonts w:ascii="Times New Roman" w:hAnsi="Times New Roman"/>
          <w:sz w:val="24"/>
          <w:szCs w:val="24"/>
        </w:rPr>
        <w:t xml:space="preserve"> "Πληρώνω-Όσο-Πετάω": από ποιους παράγοντες εξαρτάται η αποδοχή τους;")</w:t>
      </w:r>
      <w:r w:rsidRPr="00EE5088">
        <w:rPr>
          <w:rFonts w:ascii="Times New Roman" w:hAnsi="Times New Roman"/>
          <w:color w:val="auto"/>
          <w:sz w:val="24"/>
          <w:szCs w:val="24"/>
        </w:rPr>
        <w:t xml:space="preserve">, </w:t>
      </w:r>
      <w:r w:rsidRPr="00EE5088">
        <w:rPr>
          <w:rFonts w:ascii="Times New Roman" w:hAnsi="Times New Roman"/>
          <w:color w:val="auto"/>
          <w:sz w:val="24"/>
          <w:szCs w:val="24"/>
          <w:lang w:val="en-GB"/>
        </w:rPr>
        <w:t>in</w:t>
      </w:r>
      <w:r w:rsidRPr="00EE5088">
        <w:rPr>
          <w:rFonts w:ascii="Times New Roman" w:hAnsi="Times New Roman"/>
          <w:color w:val="auto"/>
          <w:sz w:val="24"/>
          <w:szCs w:val="24"/>
        </w:rPr>
        <w:t xml:space="preserve"> </w:t>
      </w:r>
      <w:proofErr w:type="spellStart"/>
      <w:r w:rsidRPr="00EE5088">
        <w:rPr>
          <w:rFonts w:ascii="Times New Roman" w:hAnsi="Times New Roman"/>
          <w:color w:val="auto"/>
          <w:sz w:val="24"/>
          <w:szCs w:val="24"/>
          <w:lang w:val="en-GB"/>
        </w:rPr>
        <w:t>Galatsidas</w:t>
      </w:r>
      <w:proofErr w:type="spellEnd"/>
      <w:r w:rsidRPr="00EE5088">
        <w:rPr>
          <w:rFonts w:ascii="Times New Roman" w:hAnsi="Times New Roman"/>
          <w:color w:val="auto"/>
          <w:sz w:val="24"/>
          <w:szCs w:val="24"/>
        </w:rPr>
        <w:t xml:space="preserve"> </w:t>
      </w:r>
      <w:r w:rsidRPr="00EE5088">
        <w:rPr>
          <w:rFonts w:ascii="Times New Roman" w:hAnsi="Times New Roman"/>
          <w:color w:val="auto"/>
          <w:sz w:val="24"/>
          <w:szCs w:val="24"/>
          <w:lang w:val="en-GB"/>
        </w:rPr>
        <w:t>et</w:t>
      </w:r>
      <w:r w:rsidRPr="00EE5088">
        <w:rPr>
          <w:rFonts w:ascii="Times New Roman" w:hAnsi="Times New Roman"/>
          <w:color w:val="auto"/>
          <w:sz w:val="24"/>
          <w:szCs w:val="24"/>
        </w:rPr>
        <w:t xml:space="preserve"> </w:t>
      </w:r>
      <w:r w:rsidRPr="00EE5088">
        <w:rPr>
          <w:rFonts w:ascii="Times New Roman" w:hAnsi="Times New Roman"/>
          <w:color w:val="auto"/>
          <w:sz w:val="24"/>
          <w:szCs w:val="24"/>
          <w:lang w:val="en-GB"/>
        </w:rPr>
        <w:t>al</w:t>
      </w:r>
      <w:r w:rsidRPr="00EE5088">
        <w:rPr>
          <w:rFonts w:ascii="Times New Roman" w:hAnsi="Times New Roman"/>
          <w:color w:val="auto"/>
          <w:sz w:val="24"/>
          <w:szCs w:val="24"/>
        </w:rPr>
        <w:t xml:space="preserve">. </w:t>
      </w:r>
      <w:r w:rsidRPr="00EE5088">
        <w:rPr>
          <w:rFonts w:ascii="Times New Roman" w:hAnsi="Times New Roman"/>
          <w:color w:val="auto"/>
          <w:sz w:val="24"/>
          <w:szCs w:val="24"/>
          <w:lang w:val="en-GB"/>
        </w:rPr>
        <w:t xml:space="preserve">(eds.) </w:t>
      </w:r>
      <w:hyperlink r:id="rId53" w:tgtFrame="_blank" w:history="1">
        <w:r w:rsidRPr="00EE5088">
          <w:rPr>
            <w:rFonts w:ascii="Times New Roman" w:hAnsi="Times New Roman"/>
            <w:i/>
            <w:iCs/>
            <w:color w:val="0000FF"/>
            <w:sz w:val="24"/>
            <w:szCs w:val="24"/>
            <w:u w:val="single"/>
            <w:lang w:val="en-GB"/>
          </w:rPr>
          <w:t xml:space="preserve">Society and Environment, Volume 11 </w:t>
        </w:r>
      </w:hyperlink>
      <w:r w:rsidRPr="00EE5088">
        <w:rPr>
          <w:rFonts w:ascii="Times New Roman" w:hAnsi="Times New Roman"/>
          <w:color w:val="auto"/>
          <w:sz w:val="24"/>
          <w:szCs w:val="24"/>
          <w:lang w:val="en-GB"/>
        </w:rPr>
        <w:t>, Department of Forestry, University of Thrace: Orestiada</w:t>
      </w:r>
      <w:r w:rsidR="00F11B04" w:rsidRPr="00EE5088">
        <w:rPr>
          <w:rFonts w:ascii="Times New Roman" w:hAnsi="Times New Roman"/>
          <w:color w:val="auto"/>
          <w:sz w:val="24"/>
          <w:szCs w:val="24"/>
          <w:lang w:val="en-GB"/>
        </w:rPr>
        <w:t xml:space="preserve"> </w:t>
      </w:r>
      <w:r w:rsidR="00F11B04" w:rsidRPr="00EE5088">
        <w:rPr>
          <w:rFonts w:ascii="Times New Roman" w:hAnsi="Times New Roman"/>
          <w:b/>
          <w:color w:val="auto"/>
          <w:sz w:val="24"/>
          <w:szCs w:val="24"/>
          <w:lang w:val="en-GB"/>
        </w:rPr>
        <w:t>[in Greek]</w:t>
      </w:r>
      <w:r w:rsidRPr="00EE5088">
        <w:rPr>
          <w:rFonts w:ascii="Times New Roman" w:hAnsi="Times New Roman"/>
          <w:color w:val="auto"/>
          <w:sz w:val="24"/>
          <w:szCs w:val="24"/>
          <w:lang w:val="en-GB"/>
        </w:rPr>
        <w:t>, p.p. 226-247.</w:t>
      </w:r>
    </w:p>
    <w:p w14:paraId="08E0A47D" w14:textId="2439680B" w:rsidR="00C922BA" w:rsidRPr="00C922BA" w:rsidRDefault="00C922BA" w:rsidP="00EE5088">
      <w:pPr>
        <w:pStyle w:val="NormalWeb"/>
        <w:numPr>
          <w:ilvl w:val="0"/>
          <w:numId w:val="7"/>
        </w:numPr>
        <w:tabs>
          <w:tab w:val="clear" w:pos="720"/>
          <w:tab w:val="left" w:pos="284"/>
          <w:tab w:val="left" w:pos="709"/>
          <w:tab w:val="left" w:pos="851"/>
        </w:tabs>
        <w:spacing w:before="0" w:beforeAutospacing="0" w:after="0" w:afterAutospacing="0" w:line="360" w:lineRule="auto"/>
        <w:ind w:left="0" w:firstLine="0"/>
        <w:jc w:val="both"/>
        <w:rPr>
          <w:rFonts w:ascii="Times New Roman" w:hAnsi="Times New Roman"/>
          <w:color w:val="auto"/>
          <w:sz w:val="24"/>
          <w:szCs w:val="24"/>
          <w:lang w:val="en-GB"/>
        </w:rPr>
      </w:pPr>
      <w:r w:rsidRPr="00C922BA">
        <w:rPr>
          <w:rFonts w:ascii="Times New Roman" w:hAnsi="Times New Roman"/>
          <w:b/>
          <w:color w:val="auto"/>
          <w:sz w:val="24"/>
          <w:szCs w:val="24"/>
          <w:lang w:val="en-GB"/>
        </w:rPr>
        <w:t>Botetzagias Ι.</w:t>
      </w:r>
      <w:r w:rsidRPr="00C922BA">
        <w:rPr>
          <w:rFonts w:ascii="Times New Roman" w:hAnsi="Times New Roman"/>
          <w:color w:val="auto"/>
          <w:sz w:val="24"/>
          <w:szCs w:val="24"/>
          <w:lang w:val="en-GB"/>
        </w:rPr>
        <w:t xml:space="preserve"> (2018) “Negotiating International Environmental Treaties: the role of environmental Non-Governmental Organizations”, in Manolas E. &amp; Tampakis St. (ed.) </w:t>
      </w:r>
      <w:r w:rsidRPr="00C922BA">
        <w:rPr>
          <w:rFonts w:ascii="Times New Roman" w:hAnsi="Times New Roman"/>
          <w:i/>
          <w:color w:val="auto"/>
          <w:sz w:val="24"/>
          <w:szCs w:val="24"/>
          <w:lang w:val="en-GB"/>
        </w:rPr>
        <w:t>International Environmental Politics</w:t>
      </w:r>
      <w:r w:rsidRPr="00C922BA">
        <w:rPr>
          <w:rFonts w:ascii="Times New Roman" w:hAnsi="Times New Roman"/>
          <w:color w:val="auto"/>
          <w:sz w:val="24"/>
          <w:szCs w:val="24"/>
          <w:lang w:val="en-GB"/>
        </w:rPr>
        <w:t xml:space="preserve"> (</w:t>
      </w:r>
      <w:proofErr w:type="spellStart"/>
      <w:r w:rsidR="006F1C45">
        <w:rPr>
          <w:rFonts w:ascii="Times New Roman" w:hAnsi="Times New Roman"/>
          <w:i/>
          <w:iCs/>
          <w:color w:val="144563"/>
          <w:sz w:val="24"/>
          <w:szCs w:val="24"/>
          <w:bdr w:val="none" w:sz="0" w:space="0" w:color="auto" w:frame="1"/>
          <w:shd w:val="clear" w:color="auto" w:fill="FFFFFF"/>
          <w:lang w:val="en-GB"/>
        </w:rPr>
        <w:fldChar w:fldCharType="begin"/>
      </w:r>
      <w:r w:rsidR="006F1C45">
        <w:rPr>
          <w:rFonts w:ascii="Times New Roman" w:hAnsi="Times New Roman"/>
          <w:i/>
          <w:iCs/>
          <w:color w:val="144563"/>
          <w:sz w:val="24"/>
          <w:szCs w:val="24"/>
          <w:bdr w:val="none" w:sz="0" w:space="0" w:color="auto" w:frame="1"/>
          <w:shd w:val="clear" w:color="auto" w:fill="FFFFFF"/>
          <w:lang w:val="en-GB"/>
        </w:rPr>
        <w:instrText xml:space="preserve"> HYPERLINK "https://www.disigma.gr/diethnis-periballontikh-politiki.html" \t "_blank" </w:instrText>
      </w:r>
      <w:r w:rsidR="006F1C45">
        <w:rPr>
          <w:rFonts w:ascii="Times New Roman" w:hAnsi="Times New Roman"/>
          <w:i/>
          <w:iCs/>
          <w:color w:val="144563"/>
          <w:sz w:val="24"/>
          <w:szCs w:val="24"/>
          <w:bdr w:val="none" w:sz="0" w:space="0" w:color="auto" w:frame="1"/>
          <w:shd w:val="clear" w:color="auto" w:fill="FFFFFF"/>
          <w:lang w:val="en-GB"/>
        </w:rPr>
      </w:r>
      <w:r w:rsidR="006F1C45">
        <w:rPr>
          <w:rFonts w:ascii="Times New Roman" w:hAnsi="Times New Roman"/>
          <w:i/>
          <w:iCs/>
          <w:color w:val="144563"/>
          <w:sz w:val="24"/>
          <w:szCs w:val="24"/>
          <w:bdr w:val="none" w:sz="0" w:space="0" w:color="auto" w:frame="1"/>
          <w:shd w:val="clear" w:color="auto" w:fill="FFFFFF"/>
          <w:lang w:val="en-GB"/>
        </w:rPr>
        <w:fldChar w:fldCharType="separate"/>
      </w:r>
      <w:r w:rsidRPr="00C922BA">
        <w:rPr>
          <w:rFonts w:ascii="Times New Roman" w:hAnsi="Times New Roman"/>
          <w:i/>
          <w:iCs/>
          <w:color w:val="144563"/>
          <w:sz w:val="24"/>
          <w:szCs w:val="24"/>
          <w:bdr w:val="none" w:sz="0" w:space="0" w:color="auto" w:frame="1"/>
          <w:shd w:val="clear" w:color="auto" w:fill="FFFFFF"/>
          <w:lang w:val="en-GB"/>
        </w:rPr>
        <w:t>Διεθνής</w:t>
      </w:r>
      <w:proofErr w:type="spellEnd"/>
      <w:r w:rsidRPr="00C922BA">
        <w:rPr>
          <w:rFonts w:ascii="Times New Roman" w:hAnsi="Times New Roman"/>
          <w:i/>
          <w:iCs/>
          <w:color w:val="144563"/>
          <w:sz w:val="24"/>
          <w:szCs w:val="24"/>
          <w:bdr w:val="none" w:sz="0" w:space="0" w:color="auto" w:frame="1"/>
          <w:shd w:val="clear" w:color="auto" w:fill="FFFFFF"/>
          <w:lang w:val="en-GB"/>
        </w:rPr>
        <w:t xml:space="preserve"> </w:t>
      </w:r>
      <w:proofErr w:type="spellStart"/>
      <w:r w:rsidRPr="00C922BA">
        <w:rPr>
          <w:rFonts w:ascii="Times New Roman" w:hAnsi="Times New Roman"/>
          <w:i/>
          <w:iCs/>
          <w:color w:val="144563"/>
          <w:sz w:val="24"/>
          <w:szCs w:val="24"/>
          <w:bdr w:val="none" w:sz="0" w:space="0" w:color="auto" w:frame="1"/>
          <w:shd w:val="clear" w:color="auto" w:fill="FFFFFF"/>
          <w:lang w:val="en-GB"/>
        </w:rPr>
        <w:t>Περι</w:t>
      </w:r>
      <w:proofErr w:type="spellEnd"/>
      <w:r w:rsidRPr="00C922BA">
        <w:rPr>
          <w:rFonts w:ascii="Times New Roman" w:hAnsi="Times New Roman"/>
          <w:i/>
          <w:iCs/>
          <w:color w:val="144563"/>
          <w:sz w:val="24"/>
          <w:szCs w:val="24"/>
          <w:bdr w:val="none" w:sz="0" w:space="0" w:color="auto" w:frame="1"/>
          <w:shd w:val="clear" w:color="auto" w:fill="FFFFFF"/>
          <w:lang w:val="en-GB"/>
        </w:rPr>
        <w:t>βαλλοντική Πολιτική</w:t>
      </w:r>
      <w:r w:rsidR="006F1C45">
        <w:rPr>
          <w:rFonts w:ascii="Times New Roman" w:hAnsi="Times New Roman"/>
          <w:i/>
          <w:iCs/>
          <w:color w:val="144563"/>
          <w:sz w:val="24"/>
          <w:szCs w:val="24"/>
          <w:bdr w:val="none" w:sz="0" w:space="0" w:color="auto" w:frame="1"/>
          <w:shd w:val="clear" w:color="auto" w:fill="FFFFFF"/>
          <w:lang w:val="en-GB"/>
        </w:rPr>
        <w:fldChar w:fldCharType="end"/>
      </w:r>
      <w:r w:rsidRPr="00C922BA">
        <w:rPr>
          <w:rFonts w:ascii="Times New Roman" w:hAnsi="Times New Roman"/>
          <w:color w:val="414345"/>
          <w:sz w:val="24"/>
          <w:szCs w:val="24"/>
          <w:shd w:val="clear" w:color="auto" w:fill="FFFFFF"/>
          <w:lang w:val="en-GB"/>
        </w:rPr>
        <w:t>)</w:t>
      </w:r>
      <w:r w:rsidRPr="00C922BA">
        <w:rPr>
          <w:rFonts w:ascii="Times New Roman" w:hAnsi="Times New Roman"/>
          <w:color w:val="auto"/>
          <w:sz w:val="24"/>
          <w:szCs w:val="24"/>
          <w:lang w:val="en-GB"/>
        </w:rPr>
        <w:t xml:space="preserve">. </w:t>
      </w:r>
      <w:proofErr w:type="spellStart"/>
      <w:r w:rsidRPr="00C922BA">
        <w:rPr>
          <w:rFonts w:ascii="Times New Roman" w:hAnsi="Times New Roman"/>
          <w:color w:val="auto"/>
          <w:sz w:val="24"/>
          <w:szCs w:val="24"/>
          <w:lang w:val="en-GB"/>
        </w:rPr>
        <w:t>Disigma</w:t>
      </w:r>
      <w:proofErr w:type="spellEnd"/>
      <w:r w:rsidRPr="00C922BA">
        <w:rPr>
          <w:rFonts w:ascii="Times New Roman" w:hAnsi="Times New Roman"/>
          <w:color w:val="auto"/>
          <w:sz w:val="24"/>
          <w:szCs w:val="24"/>
          <w:lang w:val="en-GB"/>
        </w:rPr>
        <w:t xml:space="preserve">: Thessaloniki </w:t>
      </w:r>
      <w:r w:rsidRPr="003143C0">
        <w:rPr>
          <w:rFonts w:ascii="Times New Roman" w:hAnsi="Times New Roman"/>
          <w:b/>
          <w:color w:val="auto"/>
          <w:sz w:val="24"/>
          <w:szCs w:val="24"/>
          <w:lang w:val="en-GB"/>
        </w:rPr>
        <w:t>[in Greek]</w:t>
      </w:r>
      <w:r w:rsidRPr="00C922BA">
        <w:rPr>
          <w:rFonts w:ascii="Times New Roman" w:hAnsi="Times New Roman"/>
          <w:color w:val="auto"/>
          <w:sz w:val="24"/>
          <w:szCs w:val="24"/>
          <w:lang w:val="en-GB"/>
        </w:rPr>
        <w:t>, p.p. 25-40</w:t>
      </w:r>
    </w:p>
    <w:p w14:paraId="0BE7F015" w14:textId="4007694A" w:rsidR="00E53126" w:rsidRPr="00EC0B55" w:rsidRDefault="00E53126" w:rsidP="00EE5088">
      <w:pPr>
        <w:pStyle w:val="NormalWeb"/>
        <w:numPr>
          <w:ilvl w:val="0"/>
          <w:numId w:val="7"/>
        </w:numPr>
        <w:tabs>
          <w:tab w:val="clear" w:pos="720"/>
          <w:tab w:val="left" w:pos="284"/>
          <w:tab w:val="left" w:pos="709"/>
          <w:tab w:val="left" w:pos="851"/>
        </w:tabs>
        <w:spacing w:before="0" w:beforeAutospacing="0" w:after="0" w:afterAutospacing="0" w:line="360" w:lineRule="auto"/>
        <w:ind w:left="0" w:firstLine="0"/>
        <w:jc w:val="both"/>
        <w:rPr>
          <w:rFonts w:ascii="Times New Roman" w:hAnsi="Times New Roman"/>
          <w:color w:val="auto"/>
          <w:sz w:val="24"/>
          <w:szCs w:val="24"/>
        </w:rPr>
      </w:pPr>
      <w:proofErr w:type="spellStart"/>
      <w:r w:rsidRPr="00C922BA">
        <w:rPr>
          <w:rFonts w:ascii="Times New Roman" w:hAnsi="Times New Roman"/>
          <w:color w:val="auto"/>
          <w:sz w:val="24"/>
          <w:szCs w:val="24"/>
          <w:lang w:val="en-GB"/>
        </w:rPr>
        <w:t>Hovardas</w:t>
      </w:r>
      <w:proofErr w:type="spellEnd"/>
      <w:r w:rsidRPr="00C922BA">
        <w:rPr>
          <w:rFonts w:ascii="Times New Roman" w:hAnsi="Times New Roman"/>
          <w:color w:val="auto"/>
          <w:sz w:val="24"/>
          <w:szCs w:val="24"/>
          <w:lang w:val="en-GB"/>
        </w:rPr>
        <w:t xml:space="preserve"> Τ. &amp; </w:t>
      </w:r>
      <w:r w:rsidRPr="00C922BA">
        <w:rPr>
          <w:rFonts w:ascii="Times New Roman" w:hAnsi="Times New Roman"/>
          <w:b/>
          <w:color w:val="auto"/>
          <w:sz w:val="24"/>
          <w:szCs w:val="24"/>
          <w:lang w:val="en-GB"/>
        </w:rPr>
        <w:t>Botetzagias Ι.</w:t>
      </w:r>
      <w:r w:rsidRPr="00C922BA">
        <w:rPr>
          <w:rFonts w:ascii="Times New Roman" w:hAnsi="Times New Roman"/>
          <w:color w:val="auto"/>
          <w:sz w:val="24"/>
          <w:szCs w:val="24"/>
          <w:lang w:val="en-GB"/>
        </w:rPr>
        <w:t xml:space="preserve"> (2018) “</w:t>
      </w:r>
      <w:proofErr w:type="spellStart"/>
      <w:r w:rsidRPr="00C922BA">
        <w:rPr>
          <w:rFonts w:ascii="Times New Roman" w:hAnsi="Times New Roman"/>
          <w:color w:val="auto"/>
          <w:sz w:val="24"/>
          <w:szCs w:val="24"/>
          <w:lang w:val="en-GB"/>
        </w:rPr>
        <w:t>Keratea</w:t>
      </w:r>
      <w:proofErr w:type="spellEnd"/>
      <w:r w:rsidRPr="00C922BA">
        <w:rPr>
          <w:rFonts w:ascii="Times New Roman" w:hAnsi="Times New Roman"/>
          <w:color w:val="auto"/>
          <w:sz w:val="24"/>
          <w:szCs w:val="24"/>
          <w:lang w:val="en-GB"/>
        </w:rPr>
        <w:t xml:space="preserve"> &amp; </w:t>
      </w:r>
      <w:proofErr w:type="spellStart"/>
      <w:r w:rsidRPr="00C922BA">
        <w:rPr>
          <w:rFonts w:ascii="Times New Roman" w:hAnsi="Times New Roman"/>
          <w:color w:val="auto"/>
          <w:sz w:val="24"/>
          <w:szCs w:val="24"/>
          <w:lang w:val="en-GB"/>
        </w:rPr>
        <w:t>Halkidiki</w:t>
      </w:r>
      <w:proofErr w:type="spellEnd"/>
      <w:r w:rsidRPr="00C922BA">
        <w:rPr>
          <w:rFonts w:ascii="Times New Roman" w:hAnsi="Times New Roman"/>
          <w:color w:val="auto"/>
          <w:sz w:val="24"/>
          <w:szCs w:val="24"/>
          <w:lang w:val="en-GB"/>
        </w:rPr>
        <w:t>: Dimensions of Environmental Justice”</w:t>
      </w:r>
      <w:r w:rsidRPr="00C922BA">
        <w:rPr>
          <w:rFonts w:ascii="Times New Roman" w:hAnsi="Times New Roman"/>
          <w:color w:val="auto"/>
          <w:sz w:val="24"/>
          <w:szCs w:val="24"/>
          <w:lang w:val="en-US"/>
        </w:rPr>
        <w:t xml:space="preserve"> (</w:t>
      </w:r>
      <w:r w:rsidRPr="00C922BA">
        <w:rPr>
          <w:rFonts w:ascii="Times New Roman" w:hAnsi="Times New Roman"/>
          <w:color w:val="auto"/>
          <w:sz w:val="24"/>
          <w:szCs w:val="24"/>
        </w:rPr>
        <w:t>Κερατέα</w:t>
      </w:r>
      <w:r w:rsidRPr="00C922BA">
        <w:rPr>
          <w:rFonts w:ascii="Times New Roman" w:hAnsi="Times New Roman"/>
          <w:color w:val="auto"/>
          <w:sz w:val="24"/>
          <w:szCs w:val="24"/>
          <w:lang w:val="en-US"/>
        </w:rPr>
        <w:t xml:space="preserve"> </w:t>
      </w:r>
      <w:r w:rsidRPr="00C922BA">
        <w:rPr>
          <w:rFonts w:ascii="Times New Roman" w:hAnsi="Times New Roman"/>
          <w:color w:val="auto"/>
          <w:sz w:val="24"/>
          <w:szCs w:val="24"/>
        </w:rPr>
        <w:t>και</w:t>
      </w:r>
      <w:r w:rsidRPr="00C922BA">
        <w:rPr>
          <w:rFonts w:ascii="Times New Roman" w:hAnsi="Times New Roman"/>
          <w:color w:val="auto"/>
          <w:sz w:val="24"/>
          <w:szCs w:val="24"/>
          <w:lang w:val="en-US"/>
        </w:rPr>
        <w:t xml:space="preserve"> </w:t>
      </w:r>
      <w:r w:rsidRPr="00C922BA">
        <w:rPr>
          <w:rFonts w:ascii="Times New Roman" w:hAnsi="Times New Roman"/>
          <w:color w:val="auto"/>
          <w:sz w:val="24"/>
          <w:szCs w:val="24"/>
        </w:rPr>
        <w:t>Χαλκιδική</w:t>
      </w:r>
      <w:r w:rsidRPr="00C922BA">
        <w:rPr>
          <w:rFonts w:ascii="Times New Roman" w:hAnsi="Times New Roman"/>
          <w:color w:val="auto"/>
          <w:sz w:val="24"/>
          <w:szCs w:val="24"/>
          <w:lang w:val="en-US"/>
        </w:rPr>
        <w:t xml:space="preserve">: </w:t>
      </w:r>
      <w:r w:rsidRPr="00C922BA">
        <w:rPr>
          <w:rFonts w:ascii="Times New Roman" w:hAnsi="Times New Roman"/>
          <w:color w:val="auto"/>
          <w:sz w:val="24"/>
          <w:szCs w:val="24"/>
        </w:rPr>
        <w:t>Διαστάσεις</w:t>
      </w:r>
      <w:r w:rsidRPr="00C922BA">
        <w:rPr>
          <w:rFonts w:ascii="Times New Roman" w:hAnsi="Times New Roman"/>
          <w:color w:val="auto"/>
          <w:sz w:val="24"/>
          <w:szCs w:val="24"/>
          <w:lang w:val="en-US"/>
        </w:rPr>
        <w:t xml:space="preserve"> </w:t>
      </w:r>
      <w:r w:rsidRPr="00C922BA">
        <w:rPr>
          <w:rFonts w:ascii="Times New Roman" w:hAnsi="Times New Roman"/>
          <w:color w:val="auto"/>
          <w:sz w:val="24"/>
          <w:szCs w:val="24"/>
        </w:rPr>
        <w:t>της</w:t>
      </w:r>
      <w:r w:rsidRPr="00C922BA">
        <w:rPr>
          <w:rFonts w:ascii="Times New Roman" w:hAnsi="Times New Roman"/>
          <w:color w:val="auto"/>
          <w:sz w:val="24"/>
          <w:szCs w:val="24"/>
          <w:lang w:val="en-US"/>
        </w:rPr>
        <w:t xml:space="preserve"> </w:t>
      </w:r>
      <w:r w:rsidRPr="00C922BA">
        <w:rPr>
          <w:rFonts w:ascii="Times New Roman" w:hAnsi="Times New Roman"/>
          <w:color w:val="auto"/>
          <w:sz w:val="24"/>
          <w:szCs w:val="24"/>
        </w:rPr>
        <w:t>Περιβαλλοντικής</w:t>
      </w:r>
      <w:r w:rsidRPr="00C922BA">
        <w:rPr>
          <w:rFonts w:ascii="Times New Roman" w:hAnsi="Times New Roman"/>
          <w:color w:val="auto"/>
          <w:sz w:val="24"/>
          <w:szCs w:val="24"/>
          <w:lang w:val="en-GB"/>
        </w:rPr>
        <w:t xml:space="preserve"> </w:t>
      </w:r>
      <w:r w:rsidRPr="00C922BA">
        <w:rPr>
          <w:rFonts w:ascii="Times New Roman" w:hAnsi="Times New Roman"/>
          <w:color w:val="auto"/>
          <w:sz w:val="24"/>
          <w:szCs w:val="24"/>
        </w:rPr>
        <w:t>Δικαιοσύνης</w:t>
      </w:r>
      <w:r w:rsidRPr="00C922BA">
        <w:rPr>
          <w:rFonts w:ascii="Times New Roman" w:hAnsi="Times New Roman"/>
          <w:color w:val="auto"/>
          <w:sz w:val="24"/>
          <w:szCs w:val="24"/>
          <w:lang w:val="en-GB"/>
        </w:rPr>
        <w:t xml:space="preserve">), in </w:t>
      </w:r>
      <w:proofErr w:type="spellStart"/>
      <w:r w:rsidRPr="00C922BA">
        <w:rPr>
          <w:rFonts w:ascii="Times New Roman" w:hAnsi="Times New Roman"/>
          <w:color w:val="auto"/>
          <w:sz w:val="24"/>
          <w:szCs w:val="24"/>
          <w:lang w:val="en-GB"/>
        </w:rPr>
        <w:t>Serntedakis</w:t>
      </w:r>
      <w:proofErr w:type="spellEnd"/>
      <w:r w:rsidRPr="00C922BA">
        <w:rPr>
          <w:rFonts w:ascii="Times New Roman" w:hAnsi="Times New Roman"/>
          <w:color w:val="auto"/>
          <w:sz w:val="24"/>
          <w:szCs w:val="24"/>
          <w:lang w:val="en-GB"/>
        </w:rPr>
        <w:t xml:space="preserve"> N. and </w:t>
      </w:r>
      <w:proofErr w:type="spellStart"/>
      <w:r w:rsidRPr="00C922BA">
        <w:rPr>
          <w:rFonts w:ascii="Times New Roman" w:hAnsi="Times New Roman"/>
          <w:color w:val="auto"/>
          <w:sz w:val="24"/>
          <w:szCs w:val="24"/>
          <w:lang w:val="en-GB"/>
        </w:rPr>
        <w:t>Tompazos</w:t>
      </w:r>
      <w:proofErr w:type="spellEnd"/>
      <w:r w:rsidRPr="00C922BA">
        <w:rPr>
          <w:rFonts w:ascii="Times New Roman" w:hAnsi="Times New Roman"/>
          <w:color w:val="auto"/>
          <w:sz w:val="24"/>
          <w:szCs w:val="24"/>
          <w:lang w:val="en-GB"/>
        </w:rPr>
        <w:t xml:space="preserve"> St. </w:t>
      </w:r>
      <w:r w:rsidRPr="00C922BA">
        <w:rPr>
          <w:rFonts w:ascii="Times New Roman" w:hAnsi="Times New Roman"/>
          <w:color w:val="auto"/>
          <w:sz w:val="24"/>
          <w:szCs w:val="24"/>
        </w:rPr>
        <w:t>(</w:t>
      </w:r>
      <w:r w:rsidRPr="00C922BA">
        <w:rPr>
          <w:rFonts w:ascii="Times New Roman" w:hAnsi="Times New Roman"/>
          <w:color w:val="auto"/>
          <w:sz w:val="24"/>
          <w:szCs w:val="24"/>
          <w:lang w:val="en-GB"/>
        </w:rPr>
        <w:t>eds</w:t>
      </w:r>
      <w:r w:rsidRPr="00C922BA">
        <w:rPr>
          <w:rFonts w:ascii="Times New Roman" w:hAnsi="Times New Roman"/>
          <w:color w:val="auto"/>
          <w:sz w:val="24"/>
          <w:szCs w:val="24"/>
        </w:rPr>
        <w:t>.)</w:t>
      </w:r>
      <w:r w:rsidRPr="00C922BA">
        <w:rPr>
          <w:rFonts w:ascii="Times New Roman" w:hAnsi="Times New Roman"/>
          <w:color w:val="auto"/>
          <w:sz w:val="24"/>
          <w:szCs w:val="24"/>
          <w:lang w:val="en-GB"/>
        </w:rPr>
        <w:t> </w:t>
      </w:r>
      <w:r w:rsidRPr="00C922BA">
        <w:rPr>
          <w:rFonts w:ascii="Times New Roman" w:hAnsi="Times New Roman"/>
          <w:i/>
          <w:iCs/>
          <w:color w:val="auto"/>
          <w:sz w:val="24"/>
          <w:szCs w:val="24"/>
          <w:lang w:val="en-GB"/>
        </w:rPr>
        <w:t>Facets</w:t>
      </w:r>
      <w:r w:rsidRPr="00C922BA">
        <w:rPr>
          <w:rFonts w:ascii="Times New Roman" w:hAnsi="Times New Roman"/>
          <w:i/>
          <w:iCs/>
          <w:color w:val="auto"/>
          <w:sz w:val="24"/>
          <w:szCs w:val="24"/>
        </w:rPr>
        <w:t xml:space="preserve"> </w:t>
      </w:r>
      <w:r w:rsidRPr="00C922BA">
        <w:rPr>
          <w:rFonts w:ascii="Times New Roman" w:hAnsi="Times New Roman"/>
          <w:i/>
          <w:iCs/>
          <w:color w:val="auto"/>
          <w:sz w:val="24"/>
          <w:szCs w:val="24"/>
          <w:lang w:val="en-GB"/>
        </w:rPr>
        <w:t>of</w:t>
      </w:r>
      <w:r w:rsidRPr="00C922BA">
        <w:rPr>
          <w:rFonts w:ascii="Times New Roman" w:hAnsi="Times New Roman"/>
          <w:i/>
          <w:iCs/>
          <w:color w:val="auto"/>
          <w:sz w:val="24"/>
          <w:szCs w:val="24"/>
        </w:rPr>
        <w:t xml:space="preserve"> </w:t>
      </w:r>
      <w:r w:rsidRPr="00C922BA">
        <w:rPr>
          <w:rFonts w:ascii="Times New Roman" w:hAnsi="Times New Roman"/>
          <w:i/>
          <w:iCs/>
          <w:color w:val="auto"/>
          <w:sz w:val="24"/>
          <w:szCs w:val="24"/>
          <w:lang w:val="en-GB"/>
        </w:rPr>
        <w:t>the</w:t>
      </w:r>
      <w:r w:rsidRPr="00C922BA">
        <w:rPr>
          <w:rFonts w:ascii="Times New Roman" w:hAnsi="Times New Roman"/>
          <w:i/>
          <w:iCs/>
          <w:color w:val="auto"/>
          <w:sz w:val="24"/>
          <w:szCs w:val="24"/>
        </w:rPr>
        <w:t xml:space="preserve"> </w:t>
      </w:r>
      <w:r w:rsidRPr="00C922BA">
        <w:rPr>
          <w:rFonts w:ascii="Times New Roman" w:hAnsi="Times New Roman"/>
          <w:i/>
          <w:iCs/>
          <w:color w:val="auto"/>
          <w:sz w:val="24"/>
          <w:szCs w:val="24"/>
          <w:lang w:val="en-GB"/>
        </w:rPr>
        <w:t>Greek</w:t>
      </w:r>
      <w:r w:rsidRPr="00C922BA">
        <w:rPr>
          <w:rFonts w:ascii="Times New Roman" w:hAnsi="Times New Roman"/>
          <w:i/>
          <w:iCs/>
          <w:color w:val="auto"/>
          <w:sz w:val="24"/>
          <w:szCs w:val="24"/>
        </w:rPr>
        <w:t xml:space="preserve"> </w:t>
      </w:r>
      <w:r w:rsidRPr="00C922BA">
        <w:rPr>
          <w:rFonts w:ascii="Times New Roman" w:hAnsi="Times New Roman"/>
          <w:i/>
          <w:iCs/>
          <w:color w:val="auto"/>
          <w:sz w:val="24"/>
          <w:szCs w:val="24"/>
          <w:lang w:val="en-GB"/>
        </w:rPr>
        <w:t>Crisis</w:t>
      </w:r>
      <w:r w:rsidRPr="00C922BA">
        <w:rPr>
          <w:rFonts w:ascii="Times New Roman" w:hAnsi="Times New Roman"/>
          <w:i/>
          <w:iCs/>
          <w:color w:val="auto"/>
          <w:sz w:val="24"/>
          <w:szCs w:val="24"/>
        </w:rPr>
        <w:t xml:space="preserve"> </w:t>
      </w:r>
      <w:r w:rsidRPr="00C922BA">
        <w:rPr>
          <w:rFonts w:ascii="Times New Roman" w:hAnsi="Times New Roman"/>
          <w:i/>
          <w:iCs/>
          <w:color w:val="auto"/>
          <w:sz w:val="24"/>
          <w:szCs w:val="24"/>
        </w:rPr>
        <w:lastRenderedPageBreak/>
        <w:t>(</w:t>
      </w:r>
      <w:hyperlink r:id="rId54" w:tgtFrame="_blank" w:history="1">
        <w:r w:rsidRPr="00C922BA">
          <w:rPr>
            <w:rFonts w:ascii="Times New Roman" w:hAnsi="Times New Roman"/>
            <w:i/>
            <w:iCs/>
            <w:color w:val="0000FF"/>
            <w:sz w:val="24"/>
            <w:szCs w:val="24"/>
            <w:u w:val="single"/>
          </w:rPr>
          <w:t>‘Οψεις της Ελληνικής Κρίσης: Συγκρουσιακός κύκλος διαμαρτυρίας &amp; θεσμικές εκβάσεις</w:t>
        </w:r>
      </w:hyperlink>
      <w:r w:rsidRPr="00E53126">
        <w:rPr>
          <w:rFonts w:ascii="Times New Roman" w:hAnsi="Times New Roman"/>
          <w:color w:val="auto"/>
          <w:sz w:val="24"/>
        </w:rPr>
        <w:t xml:space="preserve">). </w:t>
      </w:r>
      <w:r w:rsidRPr="00E53126">
        <w:rPr>
          <w:rFonts w:ascii="Times New Roman" w:hAnsi="Times New Roman"/>
          <w:color w:val="auto"/>
          <w:sz w:val="24"/>
          <w:lang w:val="en-GB"/>
        </w:rPr>
        <w:t>Gutenberg</w:t>
      </w:r>
      <w:r w:rsidRPr="00EC0B55">
        <w:rPr>
          <w:rFonts w:ascii="Times New Roman" w:hAnsi="Times New Roman"/>
          <w:color w:val="auto"/>
          <w:sz w:val="24"/>
        </w:rPr>
        <w:t xml:space="preserve">: </w:t>
      </w:r>
      <w:r w:rsidRPr="00E53126">
        <w:rPr>
          <w:rFonts w:ascii="Times New Roman" w:hAnsi="Times New Roman"/>
          <w:color w:val="auto"/>
          <w:sz w:val="24"/>
          <w:lang w:val="en-GB"/>
        </w:rPr>
        <w:t>Athens </w:t>
      </w:r>
      <w:r w:rsidRPr="00EC0B55">
        <w:rPr>
          <w:rFonts w:ascii="Times New Roman" w:hAnsi="Times New Roman"/>
          <w:b/>
          <w:bCs/>
          <w:color w:val="auto"/>
          <w:sz w:val="24"/>
        </w:rPr>
        <w:t>[</w:t>
      </w:r>
      <w:r w:rsidRPr="00E53126">
        <w:rPr>
          <w:rFonts w:ascii="Times New Roman" w:hAnsi="Times New Roman"/>
          <w:b/>
          <w:bCs/>
          <w:color w:val="auto"/>
          <w:sz w:val="24"/>
          <w:lang w:val="en-GB"/>
        </w:rPr>
        <w:t>in</w:t>
      </w:r>
      <w:r w:rsidRPr="00EC0B55">
        <w:rPr>
          <w:rFonts w:ascii="Times New Roman" w:hAnsi="Times New Roman"/>
          <w:b/>
          <w:bCs/>
          <w:color w:val="auto"/>
          <w:sz w:val="24"/>
        </w:rPr>
        <w:t xml:space="preserve"> </w:t>
      </w:r>
      <w:r w:rsidRPr="00E53126">
        <w:rPr>
          <w:rFonts w:ascii="Times New Roman" w:hAnsi="Times New Roman"/>
          <w:b/>
          <w:bCs/>
          <w:color w:val="auto"/>
          <w:sz w:val="24"/>
          <w:lang w:val="en-GB"/>
        </w:rPr>
        <w:t>Greek</w:t>
      </w:r>
      <w:r w:rsidRPr="00EC0B55">
        <w:rPr>
          <w:rFonts w:ascii="Times New Roman" w:hAnsi="Times New Roman"/>
          <w:b/>
          <w:bCs/>
          <w:color w:val="auto"/>
          <w:sz w:val="24"/>
        </w:rPr>
        <w:t>]</w:t>
      </w:r>
      <w:r w:rsidR="00071F86">
        <w:rPr>
          <w:rFonts w:ascii="Times New Roman" w:hAnsi="Times New Roman"/>
          <w:b/>
          <w:bCs/>
          <w:color w:val="auto"/>
          <w:sz w:val="24"/>
        </w:rPr>
        <w:t xml:space="preserve">, </w:t>
      </w:r>
      <w:r w:rsidR="00071F86" w:rsidRPr="00071F86">
        <w:rPr>
          <w:rFonts w:ascii="Times New Roman" w:hAnsi="Times New Roman"/>
          <w:bCs/>
          <w:color w:val="auto"/>
          <w:sz w:val="24"/>
          <w:lang w:val="en-US"/>
        </w:rPr>
        <w:t>pp</w:t>
      </w:r>
      <w:r w:rsidR="00071F86" w:rsidRPr="00EC0B55">
        <w:rPr>
          <w:rFonts w:ascii="Times New Roman" w:hAnsi="Times New Roman"/>
          <w:bCs/>
          <w:color w:val="auto"/>
          <w:sz w:val="24"/>
        </w:rPr>
        <w:t xml:space="preserve">. </w:t>
      </w:r>
      <w:r w:rsidR="00F453D2" w:rsidRPr="00EC0B55">
        <w:rPr>
          <w:rFonts w:ascii="Times New Roman" w:hAnsi="Times New Roman"/>
          <w:bCs/>
          <w:color w:val="auto"/>
          <w:sz w:val="24"/>
        </w:rPr>
        <w:t>448-493.</w:t>
      </w:r>
    </w:p>
    <w:p w14:paraId="5BF21FE2" w14:textId="77777777" w:rsidR="00D774CD" w:rsidRPr="00D774CD" w:rsidRDefault="00D774CD" w:rsidP="00EE5088">
      <w:pPr>
        <w:pStyle w:val="NormalWeb"/>
        <w:numPr>
          <w:ilvl w:val="0"/>
          <w:numId w:val="7"/>
        </w:numPr>
        <w:tabs>
          <w:tab w:val="clear" w:pos="720"/>
          <w:tab w:val="left" w:pos="709"/>
          <w:tab w:val="left" w:pos="851"/>
        </w:tabs>
        <w:spacing w:before="0" w:beforeAutospacing="0" w:after="0" w:afterAutospacing="0" w:line="360" w:lineRule="auto"/>
        <w:ind w:left="0" w:firstLine="0"/>
        <w:jc w:val="both"/>
        <w:rPr>
          <w:rFonts w:ascii="Times New Roman" w:hAnsi="Times New Roman"/>
          <w:color w:val="auto"/>
          <w:sz w:val="24"/>
          <w:szCs w:val="24"/>
          <w:lang w:val="en-GB"/>
        </w:rPr>
      </w:pPr>
      <w:r w:rsidRPr="001B4411">
        <w:rPr>
          <w:rFonts w:ascii="Times New Roman" w:hAnsi="Times New Roman"/>
          <w:b/>
          <w:color w:val="auto"/>
          <w:sz w:val="24"/>
          <w:szCs w:val="24"/>
          <w:lang w:val="en-US"/>
        </w:rPr>
        <w:t>Botetzagias I.</w:t>
      </w:r>
      <w:r>
        <w:rPr>
          <w:rFonts w:ascii="Times New Roman" w:hAnsi="Times New Roman"/>
          <w:color w:val="auto"/>
          <w:sz w:val="24"/>
          <w:szCs w:val="24"/>
          <w:lang w:val="en-US"/>
        </w:rPr>
        <w:t xml:space="preserve"> (2017c) </w:t>
      </w:r>
      <w:r w:rsidRPr="00D774CD">
        <w:rPr>
          <w:rFonts w:ascii="Times New Roman" w:hAnsi="Times New Roman"/>
          <w:i/>
          <w:color w:val="auto"/>
          <w:sz w:val="24"/>
          <w:szCs w:val="24"/>
          <w:lang w:val="en-US"/>
        </w:rPr>
        <w:t>The Human History of Dogs [</w:t>
      </w:r>
      <w:r w:rsidRPr="00D774CD">
        <w:rPr>
          <w:rFonts w:ascii="Times New Roman" w:hAnsi="Times New Roman"/>
          <w:i/>
          <w:color w:val="auto"/>
          <w:sz w:val="24"/>
          <w:szCs w:val="24"/>
        </w:rPr>
        <w:t>Η</w:t>
      </w:r>
      <w:r w:rsidRPr="00D774CD">
        <w:rPr>
          <w:rFonts w:ascii="Times New Roman" w:hAnsi="Times New Roman"/>
          <w:i/>
          <w:color w:val="auto"/>
          <w:sz w:val="24"/>
          <w:szCs w:val="24"/>
          <w:lang w:val="en-GB"/>
        </w:rPr>
        <w:t xml:space="preserve"> </w:t>
      </w:r>
      <w:r w:rsidRPr="00D774CD">
        <w:rPr>
          <w:rFonts w:ascii="Times New Roman" w:hAnsi="Times New Roman"/>
          <w:i/>
          <w:color w:val="auto"/>
          <w:sz w:val="24"/>
          <w:szCs w:val="24"/>
        </w:rPr>
        <w:t>Ανθρώπινη</w:t>
      </w:r>
      <w:r w:rsidRPr="00D774CD">
        <w:rPr>
          <w:rFonts w:ascii="Times New Roman" w:hAnsi="Times New Roman"/>
          <w:i/>
          <w:color w:val="auto"/>
          <w:sz w:val="24"/>
          <w:szCs w:val="24"/>
          <w:lang w:val="en-GB"/>
        </w:rPr>
        <w:t xml:space="preserve"> </w:t>
      </w:r>
      <w:r w:rsidRPr="00D774CD">
        <w:rPr>
          <w:rFonts w:ascii="Times New Roman" w:hAnsi="Times New Roman"/>
          <w:i/>
          <w:color w:val="auto"/>
          <w:sz w:val="24"/>
          <w:szCs w:val="24"/>
        </w:rPr>
        <w:t>Ιστορία</w:t>
      </w:r>
      <w:r w:rsidRPr="00D774CD">
        <w:rPr>
          <w:rFonts w:ascii="Times New Roman" w:hAnsi="Times New Roman"/>
          <w:i/>
          <w:color w:val="auto"/>
          <w:sz w:val="24"/>
          <w:szCs w:val="24"/>
          <w:lang w:val="en-GB"/>
        </w:rPr>
        <w:t xml:space="preserve"> </w:t>
      </w:r>
      <w:r w:rsidRPr="00D774CD">
        <w:rPr>
          <w:rFonts w:ascii="Times New Roman" w:hAnsi="Times New Roman"/>
          <w:i/>
          <w:color w:val="auto"/>
          <w:sz w:val="24"/>
          <w:szCs w:val="24"/>
        </w:rPr>
        <w:t>των</w:t>
      </w:r>
      <w:r w:rsidRPr="00D774CD">
        <w:rPr>
          <w:rFonts w:ascii="Times New Roman" w:hAnsi="Times New Roman"/>
          <w:i/>
          <w:color w:val="auto"/>
          <w:sz w:val="24"/>
          <w:szCs w:val="24"/>
          <w:lang w:val="en-GB"/>
        </w:rPr>
        <w:t xml:space="preserve"> </w:t>
      </w:r>
      <w:r w:rsidRPr="00D774CD">
        <w:rPr>
          <w:rFonts w:ascii="Times New Roman" w:hAnsi="Times New Roman"/>
          <w:i/>
          <w:color w:val="auto"/>
          <w:sz w:val="24"/>
          <w:szCs w:val="24"/>
        </w:rPr>
        <w:t>Σκύλων</w:t>
      </w:r>
      <w:r w:rsidRPr="00D774CD">
        <w:rPr>
          <w:rFonts w:ascii="Times New Roman" w:hAnsi="Times New Roman"/>
          <w:i/>
          <w:color w:val="auto"/>
          <w:sz w:val="24"/>
          <w:szCs w:val="24"/>
          <w:lang w:val="en-US"/>
        </w:rPr>
        <w:t>]</w:t>
      </w:r>
      <w:r w:rsidRPr="00D774CD">
        <w:rPr>
          <w:rFonts w:ascii="Times New Roman" w:hAnsi="Times New Roman"/>
          <w:color w:val="auto"/>
          <w:sz w:val="24"/>
          <w:szCs w:val="24"/>
          <w:lang w:val="en-US"/>
        </w:rPr>
        <w:t xml:space="preserve">. </w:t>
      </w:r>
      <w:r>
        <w:rPr>
          <w:rFonts w:ascii="Times New Roman" w:hAnsi="Times New Roman"/>
          <w:color w:val="auto"/>
          <w:sz w:val="24"/>
          <w:szCs w:val="24"/>
          <w:lang w:val="en-US"/>
        </w:rPr>
        <w:t xml:space="preserve">Alexandria: Athens </w:t>
      </w:r>
      <w:r w:rsidRPr="00D774CD">
        <w:rPr>
          <w:rFonts w:ascii="Times New Roman" w:hAnsi="Times New Roman"/>
          <w:b/>
          <w:color w:val="auto"/>
          <w:sz w:val="24"/>
          <w:szCs w:val="24"/>
          <w:lang w:val="en-US"/>
        </w:rPr>
        <w:t>[in Greek]</w:t>
      </w:r>
    </w:p>
    <w:p w14:paraId="72BDFB2A" w14:textId="77777777" w:rsidR="00D95803" w:rsidRPr="007C4B1F" w:rsidRDefault="00D774CD" w:rsidP="00EE5088">
      <w:pPr>
        <w:pStyle w:val="NormalWeb"/>
        <w:numPr>
          <w:ilvl w:val="0"/>
          <w:numId w:val="7"/>
        </w:numPr>
        <w:tabs>
          <w:tab w:val="clear" w:pos="720"/>
          <w:tab w:val="left" w:pos="709"/>
          <w:tab w:val="left" w:pos="851"/>
        </w:tabs>
        <w:spacing w:before="0" w:beforeAutospacing="0" w:after="0" w:afterAutospacing="0" w:line="360" w:lineRule="auto"/>
        <w:ind w:left="0" w:firstLine="0"/>
        <w:jc w:val="both"/>
        <w:rPr>
          <w:rFonts w:ascii="Times New Roman" w:hAnsi="Times New Roman"/>
          <w:color w:val="auto"/>
          <w:sz w:val="24"/>
          <w:szCs w:val="24"/>
          <w:lang w:val="en-US"/>
        </w:rPr>
      </w:pPr>
      <w:r w:rsidRPr="001B4411">
        <w:rPr>
          <w:rFonts w:ascii="Times New Roman" w:hAnsi="Times New Roman"/>
          <w:b/>
          <w:color w:val="auto"/>
          <w:sz w:val="24"/>
          <w:szCs w:val="24"/>
          <w:lang w:val="en-US"/>
        </w:rPr>
        <w:t xml:space="preserve"> </w:t>
      </w:r>
      <w:r w:rsidR="00D95803" w:rsidRPr="001B4411">
        <w:rPr>
          <w:rFonts w:ascii="Times New Roman" w:hAnsi="Times New Roman"/>
          <w:b/>
          <w:color w:val="auto"/>
          <w:sz w:val="24"/>
          <w:szCs w:val="24"/>
          <w:lang w:val="en-US"/>
        </w:rPr>
        <w:t>Botetzagias I.</w:t>
      </w:r>
      <w:r w:rsidR="00D95803" w:rsidRPr="00D774CD">
        <w:rPr>
          <w:rFonts w:ascii="Times New Roman" w:hAnsi="Times New Roman"/>
          <w:color w:val="auto"/>
          <w:sz w:val="24"/>
          <w:szCs w:val="24"/>
          <w:lang w:val="en-US"/>
        </w:rPr>
        <w:t xml:space="preserve"> (2017</w:t>
      </w:r>
      <w:r w:rsidR="00D95803" w:rsidRPr="00D95803">
        <w:rPr>
          <w:rFonts w:ascii="Times New Roman" w:hAnsi="Times New Roman"/>
          <w:color w:val="auto"/>
          <w:sz w:val="24"/>
          <w:szCs w:val="24"/>
          <w:lang w:val="en-US"/>
        </w:rPr>
        <w:t>b</w:t>
      </w:r>
      <w:r w:rsidR="00D95803" w:rsidRPr="00D774CD">
        <w:rPr>
          <w:rFonts w:ascii="Times New Roman" w:hAnsi="Times New Roman"/>
          <w:color w:val="auto"/>
          <w:sz w:val="24"/>
          <w:szCs w:val="24"/>
          <w:lang w:val="en-US"/>
        </w:rPr>
        <w:t>), ‘</w:t>
      </w:r>
      <w:r w:rsidR="00D95803" w:rsidRPr="00D95803">
        <w:rPr>
          <w:rFonts w:ascii="Times New Roman" w:hAnsi="Times New Roman"/>
          <w:color w:val="auto"/>
          <w:sz w:val="24"/>
          <w:szCs w:val="24"/>
          <w:lang w:val="en-GB"/>
        </w:rPr>
        <w:t>The</w:t>
      </w:r>
      <w:r w:rsidR="00D95803" w:rsidRPr="00D774CD">
        <w:rPr>
          <w:rFonts w:ascii="Times New Roman" w:hAnsi="Times New Roman"/>
          <w:color w:val="auto"/>
          <w:sz w:val="24"/>
          <w:szCs w:val="24"/>
          <w:lang w:val="en-US"/>
        </w:rPr>
        <w:t xml:space="preserve"> </w:t>
      </w:r>
      <w:r w:rsidR="00D95803" w:rsidRPr="00D95803">
        <w:rPr>
          <w:rFonts w:ascii="Times New Roman" w:hAnsi="Times New Roman"/>
          <w:color w:val="auto"/>
          <w:sz w:val="24"/>
          <w:szCs w:val="24"/>
          <w:lang w:val="en-GB"/>
        </w:rPr>
        <w:t>remainder</w:t>
      </w:r>
      <w:r w:rsidR="00D95803" w:rsidRPr="00D774CD">
        <w:rPr>
          <w:rFonts w:ascii="Times New Roman" w:hAnsi="Times New Roman"/>
          <w:color w:val="auto"/>
          <w:sz w:val="24"/>
          <w:szCs w:val="24"/>
          <w:lang w:val="en-US"/>
        </w:rPr>
        <w:t xml:space="preserve"> </w:t>
      </w:r>
      <w:r w:rsidR="00D95803" w:rsidRPr="00D95803">
        <w:rPr>
          <w:rFonts w:ascii="Times New Roman" w:hAnsi="Times New Roman"/>
          <w:color w:val="auto"/>
          <w:sz w:val="24"/>
          <w:szCs w:val="24"/>
          <w:lang w:val="en-GB"/>
        </w:rPr>
        <w:t>nature</w:t>
      </w:r>
      <w:r w:rsidR="00D95803" w:rsidRPr="00D774CD">
        <w:rPr>
          <w:rFonts w:ascii="Times New Roman" w:hAnsi="Times New Roman"/>
          <w:color w:val="auto"/>
          <w:sz w:val="24"/>
          <w:szCs w:val="24"/>
          <w:lang w:val="en-US"/>
        </w:rPr>
        <w:t xml:space="preserve">: </w:t>
      </w:r>
      <w:r w:rsidR="00D95803" w:rsidRPr="00D95803">
        <w:rPr>
          <w:rFonts w:ascii="Times New Roman" w:hAnsi="Times New Roman"/>
          <w:color w:val="auto"/>
          <w:sz w:val="24"/>
          <w:szCs w:val="24"/>
          <w:lang w:val="en-GB"/>
        </w:rPr>
        <w:t>a</w:t>
      </w:r>
      <w:r w:rsidR="00D95803" w:rsidRPr="00D774CD">
        <w:rPr>
          <w:rFonts w:ascii="Times New Roman" w:hAnsi="Times New Roman"/>
          <w:color w:val="auto"/>
          <w:sz w:val="24"/>
          <w:szCs w:val="24"/>
          <w:lang w:val="en-US"/>
        </w:rPr>
        <w:t xml:space="preserve"> </w:t>
      </w:r>
      <w:r w:rsidR="00D95803" w:rsidRPr="00D95803">
        <w:rPr>
          <w:rFonts w:ascii="Times New Roman" w:hAnsi="Times New Roman"/>
          <w:color w:val="auto"/>
          <w:sz w:val="24"/>
          <w:szCs w:val="24"/>
          <w:lang w:val="en-GB"/>
        </w:rPr>
        <w:t>short</w:t>
      </w:r>
      <w:r w:rsidR="00D95803" w:rsidRPr="00D774CD">
        <w:rPr>
          <w:rFonts w:ascii="Times New Roman" w:hAnsi="Times New Roman"/>
          <w:color w:val="auto"/>
          <w:sz w:val="24"/>
          <w:szCs w:val="24"/>
          <w:lang w:val="en-US"/>
        </w:rPr>
        <w:t xml:space="preserve"> </w:t>
      </w:r>
      <w:r w:rsidR="00D95803" w:rsidRPr="00D95803">
        <w:rPr>
          <w:rFonts w:ascii="Times New Roman" w:hAnsi="Times New Roman"/>
          <w:color w:val="auto"/>
          <w:sz w:val="24"/>
          <w:szCs w:val="24"/>
          <w:lang w:val="en-US"/>
        </w:rPr>
        <w:t>recursion</w:t>
      </w:r>
      <w:r w:rsidR="00D95803" w:rsidRPr="00D774CD">
        <w:rPr>
          <w:rFonts w:ascii="Times New Roman" w:hAnsi="Times New Roman"/>
          <w:color w:val="auto"/>
          <w:sz w:val="24"/>
          <w:szCs w:val="24"/>
          <w:lang w:val="en-US"/>
        </w:rPr>
        <w:t xml:space="preserve"> </w:t>
      </w:r>
      <w:r w:rsidR="00D95803" w:rsidRPr="00D95803">
        <w:rPr>
          <w:rFonts w:ascii="Times New Roman" w:hAnsi="Times New Roman"/>
          <w:color w:val="auto"/>
          <w:sz w:val="24"/>
          <w:szCs w:val="24"/>
          <w:lang w:val="en-US"/>
        </w:rPr>
        <w:t>into</w:t>
      </w:r>
      <w:r w:rsidR="00D95803" w:rsidRPr="00D774CD">
        <w:rPr>
          <w:rFonts w:ascii="Times New Roman" w:hAnsi="Times New Roman"/>
          <w:color w:val="auto"/>
          <w:sz w:val="24"/>
          <w:szCs w:val="24"/>
          <w:lang w:val="en-US"/>
        </w:rPr>
        <w:t xml:space="preserve"> </w:t>
      </w:r>
      <w:r w:rsidR="00D95803" w:rsidRPr="00D95803">
        <w:rPr>
          <w:rFonts w:ascii="Times New Roman" w:hAnsi="Times New Roman"/>
          <w:color w:val="auto"/>
          <w:sz w:val="24"/>
          <w:szCs w:val="24"/>
          <w:lang w:val="en-US"/>
        </w:rPr>
        <w:t>the</w:t>
      </w:r>
      <w:r w:rsidR="00D95803" w:rsidRPr="00D774CD">
        <w:rPr>
          <w:rFonts w:ascii="Times New Roman" w:hAnsi="Times New Roman"/>
          <w:color w:val="auto"/>
          <w:sz w:val="24"/>
          <w:szCs w:val="24"/>
          <w:lang w:val="en-US"/>
        </w:rPr>
        <w:t xml:space="preserve"> </w:t>
      </w:r>
      <w:r w:rsidR="00D95803" w:rsidRPr="00D95803">
        <w:rPr>
          <w:rFonts w:ascii="Times New Roman" w:hAnsi="Times New Roman"/>
          <w:color w:val="auto"/>
          <w:sz w:val="24"/>
          <w:szCs w:val="24"/>
          <w:lang w:val="en-US"/>
        </w:rPr>
        <w:t>Human</w:t>
      </w:r>
      <w:r w:rsidR="00D95803" w:rsidRPr="00D774CD">
        <w:rPr>
          <w:rFonts w:ascii="Times New Roman" w:hAnsi="Times New Roman"/>
          <w:color w:val="auto"/>
          <w:sz w:val="24"/>
          <w:szCs w:val="24"/>
          <w:lang w:val="en-US"/>
        </w:rPr>
        <w:t>-</w:t>
      </w:r>
      <w:r w:rsidR="00D95803" w:rsidRPr="00D95803">
        <w:rPr>
          <w:rFonts w:ascii="Times New Roman" w:hAnsi="Times New Roman"/>
          <w:color w:val="auto"/>
          <w:sz w:val="24"/>
          <w:szCs w:val="24"/>
          <w:lang w:val="en-US"/>
        </w:rPr>
        <w:t>Natural</w:t>
      </w:r>
      <w:r w:rsidR="00D95803" w:rsidRPr="00D774CD">
        <w:rPr>
          <w:rFonts w:ascii="Times New Roman" w:hAnsi="Times New Roman"/>
          <w:color w:val="auto"/>
          <w:sz w:val="24"/>
          <w:szCs w:val="24"/>
          <w:lang w:val="en-US"/>
        </w:rPr>
        <w:t xml:space="preserve"> </w:t>
      </w:r>
      <w:r w:rsidR="009C284F">
        <w:rPr>
          <w:rFonts w:ascii="Times New Roman" w:hAnsi="Times New Roman"/>
          <w:color w:val="auto"/>
          <w:sz w:val="24"/>
          <w:szCs w:val="24"/>
          <w:lang w:val="en-US"/>
        </w:rPr>
        <w:t>E</w:t>
      </w:r>
      <w:r w:rsidR="00D95803" w:rsidRPr="00D95803">
        <w:rPr>
          <w:rFonts w:ascii="Times New Roman" w:hAnsi="Times New Roman"/>
          <w:color w:val="auto"/>
          <w:sz w:val="24"/>
          <w:szCs w:val="24"/>
          <w:lang w:val="en-US"/>
        </w:rPr>
        <w:t>nvironment</w:t>
      </w:r>
      <w:r w:rsidR="00D95803" w:rsidRPr="00D774CD">
        <w:rPr>
          <w:rFonts w:ascii="Times New Roman" w:hAnsi="Times New Roman"/>
          <w:color w:val="auto"/>
          <w:sz w:val="24"/>
          <w:szCs w:val="24"/>
          <w:lang w:val="en-US"/>
        </w:rPr>
        <w:t xml:space="preserve"> </w:t>
      </w:r>
      <w:r w:rsidR="00D95803" w:rsidRPr="00D95803">
        <w:rPr>
          <w:rFonts w:ascii="Times New Roman" w:hAnsi="Times New Roman"/>
          <w:color w:val="auto"/>
          <w:sz w:val="24"/>
          <w:szCs w:val="24"/>
          <w:lang w:val="en-US"/>
        </w:rPr>
        <w:t>relation</w:t>
      </w:r>
      <w:r w:rsidR="00D95803" w:rsidRPr="00D774CD">
        <w:rPr>
          <w:rFonts w:ascii="Times New Roman" w:hAnsi="Times New Roman"/>
          <w:color w:val="auto"/>
          <w:sz w:val="24"/>
          <w:szCs w:val="24"/>
          <w:lang w:val="en-US"/>
        </w:rPr>
        <w:t>’ (</w:t>
      </w:r>
      <w:r w:rsidR="00D95803" w:rsidRPr="00D95803">
        <w:rPr>
          <w:rFonts w:ascii="Times New Roman" w:hAnsi="Times New Roman"/>
          <w:sz w:val="24"/>
          <w:szCs w:val="24"/>
          <w:shd w:val="clear" w:color="auto" w:fill="FFFFFF"/>
        </w:rPr>
        <w:t>Η</w:t>
      </w:r>
      <w:r w:rsidR="00D95803" w:rsidRPr="00D774CD">
        <w:rPr>
          <w:rFonts w:ascii="Times New Roman" w:hAnsi="Times New Roman"/>
          <w:sz w:val="24"/>
          <w:szCs w:val="24"/>
          <w:shd w:val="clear" w:color="auto" w:fill="FFFFFF"/>
          <w:lang w:val="en-US"/>
        </w:rPr>
        <w:t xml:space="preserve"> </w:t>
      </w:r>
      <w:r w:rsidR="00D95803" w:rsidRPr="00D95803">
        <w:rPr>
          <w:rFonts w:ascii="Times New Roman" w:hAnsi="Times New Roman"/>
          <w:sz w:val="24"/>
          <w:szCs w:val="24"/>
          <w:shd w:val="clear" w:color="auto" w:fill="FFFFFF"/>
        </w:rPr>
        <w:t>υπόλοιπη</w:t>
      </w:r>
      <w:r w:rsidR="00D95803" w:rsidRPr="00D774CD">
        <w:rPr>
          <w:rFonts w:ascii="Times New Roman" w:hAnsi="Times New Roman"/>
          <w:sz w:val="24"/>
          <w:szCs w:val="24"/>
          <w:shd w:val="clear" w:color="auto" w:fill="FFFFFF"/>
          <w:lang w:val="en-US"/>
        </w:rPr>
        <w:t xml:space="preserve"> </w:t>
      </w:r>
      <w:r w:rsidR="00D95803" w:rsidRPr="00D95803">
        <w:rPr>
          <w:rFonts w:ascii="Times New Roman" w:hAnsi="Times New Roman"/>
          <w:sz w:val="24"/>
          <w:szCs w:val="24"/>
          <w:shd w:val="clear" w:color="auto" w:fill="FFFFFF"/>
        </w:rPr>
        <w:t>φύση</w:t>
      </w:r>
      <w:r w:rsidR="00D95803" w:rsidRPr="005B47D9">
        <w:rPr>
          <w:rFonts w:ascii="Times New Roman" w:hAnsi="Times New Roman"/>
          <w:sz w:val="24"/>
          <w:szCs w:val="24"/>
          <w:shd w:val="clear" w:color="auto" w:fill="FFFFFF"/>
          <w:lang w:val="en-US"/>
        </w:rPr>
        <w:t xml:space="preserve">: </w:t>
      </w:r>
      <w:r w:rsidR="00D95803" w:rsidRPr="00D95803">
        <w:rPr>
          <w:rFonts w:ascii="Times New Roman" w:hAnsi="Times New Roman"/>
          <w:sz w:val="24"/>
          <w:szCs w:val="24"/>
          <w:shd w:val="clear" w:color="auto" w:fill="FFFFFF"/>
        </w:rPr>
        <w:t>μια</w:t>
      </w:r>
      <w:r w:rsidR="00D95803" w:rsidRPr="005B47D9">
        <w:rPr>
          <w:rFonts w:ascii="Times New Roman" w:hAnsi="Times New Roman"/>
          <w:sz w:val="24"/>
          <w:szCs w:val="24"/>
          <w:shd w:val="clear" w:color="auto" w:fill="FFFFFF"/>
          <w:lang w:val="en-US"/>
        </w:rPr>
        <w:t xml:space="preserve"> </w:t>
      </w:r>
      <w:r w:rsidR="00D95803" w:rsidRPr="00D95803">
        <w:rPr>
          <w:rFonts w:ascii="Times New Roman" w:hAnsi="Times New Roman"/>
          <w:sz w:val="24"/>
          <w:szCs w:val="24"/>
          <w:shd w:val="clear" w:color="auto" w:fill="FFFFFF"/>
        </w:rPr>
        <w:t>σύντομη</w:t>
      </w:r>
      <w:r w:rsidR="00D95803" w:rsidRPr="005B47D9">
        <w:rPr>
          <w:rFonts w:ascii="Times New Roman" w:hAnsi="Times New Roman"/>
          <w:sz w:val="24"/>
          <w:szCs w:val="24"/>
          <w:shd w:val="clear" w:color="auto" w:fill="FFFFFF"/>
          <w:lang w:val="en-US"/>
        </w:rPr>
        <w:t xml:space="preserve"> </w:t>
      </w:r>
      <w:r w:rsidR="00D95803" w:rsidRPr="00D95803">
        <w:rPr>
          <w:rFonts w:ascii="Times New Roman" w:hAnsi="Times New Roman"/>
          <w:sz w:val="24"/>
          <w:szCs w:val="24"/>
          <w:shd w:val="clear" w:color="auto" w:fill="FFFFFF"/>
        </w:rPr>
        <w:t>αναδρομή</w:t>
      </w:r>
      <w:r w:rsidR="00D95803" w:rsidRPr="005B47D9">
        <w:rPr>
          <w:rFonts w:ascii="Times New Roman" w:hAnsi="Times New Roman"/>
          <w:sz w:val="24"/>
          <w:szCs w:val="24"/>
          <w:shd w:val="clear" w:color="auto" w:fill="FFFFFF"/>
          <w:lang w:val="en-US"/>
        </w:rPr>
        <w:t xml:space="preserve"> </w:t>
      </w:r>
      <w:r w:rsidR="00D95803" w:rsidRPr="00D95803">
        <w:rPr>
          <w:rFonts w:ascii="Times New Roman" w:hAnsi="Times New Roman"/>
          <w:sz w:val="24"/>
          <w:szCs w:val="24"/>
          <w:shd w:val="clear" w:color="auto" w:fill="FFFFFF"/>
        </w:rPr>
        <w:t>στις</w:t>
      </w:r>
      <w:r w:rsidR="00D95803" w:rsidRPr="005B47D9">
        <w:rPr>
          <w:rFonts w:ascii="Times New Roman" w:hAnsi="Times New Roman"/>
          <w:sz w:val="24"/>
          <w:szCs w:val="24"/>
          <w:shd w:val="clear" w:color="auto" w:fill="FFFFFF"/>
          <w:lang w:val="en-US"/>
        </w:rPr>
        <w:t xml:space="preserve"> </w:t>
      </w:r>
      <w:r w:rsidR="00D95803" w:rsidRPr="00D95803">
        <w:rPr>
          <w:rFonts w:ascii="Times New Roman" w:hAnsi="Times New Roman"/>
          <w:sz w:val="24"/>
          <w:szCs w:val="24"/>
          <w:shd w:val="clear" w:color="auto" w:fill="FFFFFF"/>
        </w:rPr>
        <w:t>σχέσεις</w:t>
      </w:r>
      <w:r w:rsidR="00D95803" w:rsidRPr="005B47D9">
        <w:rPr>
          <w:rFonts w:ascii="Times New Roman" w:hAnsi="Times New Roman"/>
          <w:sz w:val="24"/>
          <w:szCs w:val="24"/>
          <w:shd w:val="clear" w:color="auto" w:fill="FFFFFF"/>
          <w:lang w:val="en-US"/>
        </w:rPr>
        <w:t xml:space="preserve"> </w:t>
      </w:r>
      <w:r w:rsidR="00D95803" w:rsidRPr="00D95803">
        <w:rPr>
          <w:rFonts w:ascii="Times New Roman" w:hAnsi="Times New Roman"/>
          <w:sz w:val="24"/>
          <w:szCs w:val="24"/>
          <w:shd w:val="clear" w:color="auto" w:fill="FFFFFF"/>
        </w:rPr>
        <w:t>Ανθρώπου</w:t>
      </w:r>
      <w:r w:rsidR="00D95803" w:rsidRPr="005B47D9">
        <w:rPr>
          <w:rFonts w:ascii="Times New Roman" w:hAnsi="Times New Roman"/>
          <w:sz w:val="24"/>
          <w:szCs w:val="24"/>
          <w:shd w:val="clear" w:color="auto" w:fill="FFFFFF"/>
          <w:lang w:val="en-US"/>
        </w:rPr>
        <w:t xml:space="preserve"> </w:t>
      </w:r>
      <w:r w:rsidR="00D95803" w:rsidRPr="00D95803">
        <w:rPr>
          <w:rFonts w:ascii="Times New Roman" w:hAnsi="Times New Roman"/>
          <w:sz w:val="24"/>
          <w:szCs w:val="24"/>
          <w:shd w:val="clear" w:color="auto" w:fill="FFFFFF"/>
        </w:rPr>
        <w:t>και</w:t>
      </w:r>
      <w:r w:rsidR="00D95803" w:rsidRPr="005B47D9">
        <w:rPr>
          <w:rFonts w:ascii="Times New Roman" w:hAnsi="Times New Roman"/>
          <w:sz w:val="24"/>
          <w:szCs w:val="24"/>
          <w:shd w:val="clear" w:color="auto" w:fill="FFFFFF"/>
          <w:lang w:val="en-US"/>
        </w:rPr>
        <w:t xml:space="preserve"> </w:t>
      </w:r>
      <w:r w:rsidR="00D95803" w:rsidRPr="00D95803">
        <w:rPr>
          <w:rFonts w:ascii="Times New Roman" w:hAnsi="Times New Roman"/>
          <w:sz w:val="24"/>
          <w:szCs w:val="24"/>
          <w:shd w:val="clear" w:color="auto" w:fill="FFFFFF"/>
        </w:rPr>
        <w:t>φυσικού</w:t>
      </w:r>
      <w:r w:rsidR="00D95803" w:rsidRPr="005B47D9">
        <w:rPr>
          <w:rFonts w:ascii="Times New Roman" w:hAnsi="Times New Roman"/>
          <w:sz w:val="24"/>
          <w:szCs w:val="24"/>
          <w:shd w:val="clear" w:color="auto" w:fill="FFFFFF"/>
          <w:lang w:val="en-US"/>
        </w:rPr>
        <w:t xml:space="preserve"> </w:t>
      </w:r>
      <w:r w:rsidR="00D95803" w:rsidRPr="00D95803">
        <w:rPr>
          <w:rFonts w:ascii="Times New Roman" w:hAnsi="Times New Roman"/>
          <w:sz w:val="24"/>
          <w:szCs w:val="24"/>
          <w:shd w:val="clear" w:color="auto" w:fill="FFFFFF"/>
        </w:rPr>
        <w:t>περιβάλλοντος</w:t>
      </w:r>
      <w:r w:rsidR="00D95803" w:rsidRPr="005B47D9">
        <w:rPr>
          <w:rFonts w:ascii="Times New Roman" w:hAnsi="Times New Roman"/>
          <w:sz w:val="24"/>
          <w:szCs w:val="24"/>
          <w:shd w:val="clear" w:color="auto" w:fill="FFFFFF"/>
          <w:lang w:val="en-US"/>
        </w:rPr>
        <w:t xml:space="preserve">) </w:t>
      </w:r>
      <w:r w:rsidR="00D95803" w:rsidRPr="00D95803">
        <w:rPr>
          <w:rFonts w:ascii="Times New Roman" w:hAnsi="Times New Roman"/>
          <w:sz w:val="24"/>
          <w:szCs w:val="24"/>
          <w:shd w:val="clear" w:color="auto" w:fill="FFFFFF"/>
          <w:lang w:val="en-US"/>
        </w:rPr>
        <w:t>in</w:t>
      </w:r>
      <w:r w:rsidR="00D95803" w:rsidRPr="005B47D9">
        <w:rPr>
          <w:rFonts w:ascii="Times New Roman" w:hAnsi="Times New Roman"/>
          <w:sz w:val="24"/>
          <w:szCs w:val="24"/>
          <w:shd w:val="clear" w:color="auto" w:fill="FFFFFF"/>
          <w:lang w:val="en-US"/>
        </w:rPr>
        <w:t xml:space="preserve"> </w:t>
      </w:r>
      <w:proofErr w:type="spellStart"/>
      <w:r w:rsidR="00D95803" w:rsidRPr="00D95803">
        <w:rPr>
          <w:rFonts w:ascii="Times New Roman" w:hAnsi="Times New Roman"/>
          <w:sz w:val="24"/>
          <w:szCs w:val="24"/>
          <w:shd w:val="clear" w:color="auto" w:fill="FFFFFF"/>
          <w:lang w:val="en-US"/>
        </w:rPr>
        <w:t>Velegrakis</w:t>
      </w:r>
      <w:proofErr w:type="spellEnd"/>
      <w:r w:rsidR="00D95803" w:rsidRPr="005B47D9">
        <w:rPr>
          <w:rFonts w:ascii="Times New Roman" w:hAnsi="Times New Roman"/>
          <w:sz w:val="24"/>
          <w:szCs w:val="24"/>
          <w:shd w:val="clear" w:color="auto" w:fill="FFFFFF"/>
          <w:lang w:val="en-US"/>
        </w:rPr>
        <w:t xml:space="preserve"> </w:t>
      </w:r>
      <w:r w:rsidR="00D95803" w:rsidRPr="00D95803">
        <w:rPr>
          <w:rFonts w:ascii="Times New Roman" w:hAnsi="Times New Roman"/>
          <w:sz w:val="24"/>
          <w:szCs w:val="24"/>
          <w:shd w:val="clear" w:color="auto" w:fill="FFFFFF"/>
          <w:lang w:val="en-US"/>
        </w:rPr>
        <w:t>G</w:t>
      </w:r>
      <w:r w:rsidR="00D95803" w:rsidRPr="005B47D9">
        <w:rPr>
          <w:rFonts w:ascii="Times New Roman" w:hAnsi="Times New Roman"/>
          <w:sz w:val="24"/>
          <w:szCs w:val="24"/>
          <w:shd w:val="clear" w:color="auto" w:fill="FFFFFF"/>
          <w:lang w:val="en-US"/>
        </w:rPr>
        <w:t xml:space="preserve">., </w:t>
      </w:r>
      <w:proofErr w:type="spellStart"/>
      <w:r w:rsidR="00D95803" w:rsidRPr="00D95803">
        <w:rPr>
          <w:rFonts w:ascii="Times New Roman" w:hAnsi="Times New Roman"/>
          <w:sz w:val="24"/>
          <w:szCs w:val="24"/>
          <w:shd w:val="clear" w:color="auto" w:fill="FFFFFF"/>
          <w:lang w:val="en-US"/>
        </w:rPr>
        <w:t>Konstantatos</w:t>
      </w:r>
      <w:proofErr w:type="spellEnd"/>
      <w:r w:rsidR="00D95803" w:rsidRPr="005B47D9">
        <w:rPr>
          <w:rFonts w:ascii="Times New Roman" w:hAnsi="Times New Roman"/>
          <w:sz w:val="24"/>
          <w:szCs w:val="24"/>
          <w:shd w:val="clear" w:color="auto" w:fill="FFFFFF"/>
          <w:lang w:val="en-US"/>
        </w:rPr>
        <w:t xml:space="preserve"> </w:t>
      </w:r>
      <w:r w:rsidR="00D95803" w:rsidRPr="00D95803">
        <w:rPr>
          <w:rFonts w:ascii="Times New Roman" w:hAnsi="Times New Roman"/>
          <w:sz w:val="24"/>
          <w:szCs w:val="24"/>
          <w:shd w:val="clear" w:color="auto" w:fill="FFFFFF"/>
          <w:lang w:val="en-US"/>
        </w:rPr>
        <w:t>Ch</w:t>
      </w:r>
      <w:r w:rsidR="00D95803" w:rsidRPr="005B47D9">
        <w:rPr>
          <w:rFonts w:ascii="Times New Roman" w:hAnsi="Times New Roman"/>
          <w:sz w:val="24"/>
          <w:szCs w:val="24"/>
          <w:shd w:val="clear" w:color="auto" w:fill="FFFFFF"/>
          <w:lang w:val="en-US"/>
        </w:rPr>
        <w:t xml:space="preserve">. </w:t>
      </w:r>
      <w:r w:rsidR="00D95803" w:rsidRPr="00D95803">
        <w:rPr>
          <w:rFonts w:ascii="Times New Roman" w:hAnsi="Times New Roman"/>
          <w:sz w:val="24"/>
          <w:szCs w:val="24"/>
          <w:shd w:val="clear" w:color="auto" w:fill="FFFFFF"/>
          <w:lang w:val="en-US"/>
        </w:rPr>
        <w:t xml:space="preserve">&amp; </w:t>
      </w:r>
      <w:proofErr w:type="spellStart"/>
      <w:r w:rsidR="00D95803" w:rsidRPr="00D95803">
        <w:rPr>
          <w:rFonts w:ascii="Times New Roman" w:hAnsi="Times New Roman"/>
          <w:sz w:val="24"/>
          <w:szCs w:val="24"/>
          <w:shd w:val="clear" w:color="auto" w:fill="FFFFFF"/>
          <w:lang w:val="en-US"/>
        </w:rPr>
        <w:t>Catzimichalis</w:t>
      </w:r>
      <w:proofErr w:type="spellEnd"/>
      <w:r w:rsidR="00D95803" w:rsidRPr="00D95803">
        <w:rPr>
          <w:rFonts w:ascii="Times New Roman" w:hAnsi="Times New Roman"/>
          <w:sz w:val="24"/>
          <w:szCs w:val="24"/>
          <w:shd w:val="clear" w:color="auto" w:fill="FFFFFF"/>
          <w:lang w:val="en-US"/>
        </w:rPr>
        <w:t xml:space="preserve"> K. (eds.) </w:t>
      </w:r>
      <w:r w:rsidR="00D95803" w:rsidRPr="00E77CAD">
        <w:rPr>
          <w:rFonts w:ascii="Times New Roman" w:hAnsi="Times New Roman"/>
          <w:i/>
          <w:sz w:val="24"/>
          <w:szCs w:val="24"/>
          <w:shd w:val="clear" w:color="auto" w:fill="FFFFFF"/>
          <w:lang w:val="en-US"/>
        </w:rPr>
        <w:t>‘</w:t>
      </w:r>
      <w:r w:rsidR="00D95803" w:rsidRPr="00D95803">
        <w:rPr>
          <w:rFonts w:ascii="Times New Roman" w:hAnsi="Times New Roman"/>
          <w:i/>
          <w:sz w:val="24"/>
          <w:szCs w:val="24"/>
          <w:shd w:val="clear" w:color="auto" w:fill="FFFFFF"/>
          <w:lang w:val="en-US"/>
        </w:rPr>
        <w:t>Political</w:t>
      </w:r>
      <w:r w:rsidR="00D95803" w:rsidRPr="00E77CAD">
        <w:rPr>
          <w:rFonts w:ascii="Times New Roman" w:hAnsi="Times New Roman"/>
          <w:i/>
          <w:sz w:val="24"/>
          <w:szCs w:val="24"/>
          <w:shd w:val="clear" w:color="auto" w:fill="FFFFFF"/>
          <w:lang w:val="en-US"/>
        </w:rPr>
        <w:t xml:space="preserve"> </w:t>
      </w:r>
      <w:r w:rsidR="00D95803" w:rsidRPr="00D95803">
        <w:rPr>
          <w:rFonts w:ascii="Times New Roman" w:hAnsi="Times New Roman"/>
          <w:i/>
          <w:sz w:val="24"/>
          <w:szCs w:val="24"/>
          <w:shd w:val="clear" w:color="auto" w:fill="FFFFFF"/>
          <w:lang w:val="en-US"/>
        </w:rPr>
        <w:t>Ecology</w:t>
      </w:r>
      <w:r w:rsidR="00D95803" w:rsidRPr="00E77CAD">
        <w:rPr>
          <w:rFonts w:ascii="Times New Roman" w:hAnsi="Times New Roman"/>
          <w:i/>
          <w:sz w:val="24"/>
          <w:szCs w:val="24"/>
          <w:shd w:val="clear" w:color="auto" w:fill="FFFFFF"/>
          <w:lang w:val="en-US"/>
        </w:rPr>
        <w:t xml:space="preserve">…’ </w:t>
      </w:r>
      <w:r w:rsidR="00D95803" w:rsidRPr="00406671">
        <w:rPr>
          <w:rFonts w:ascii="Times New Roman" w:hAnsi="Times New Roman"/>
          <w:i/>
          <w:sz w:val="24"/>
          <w:szCs w:val="24"/>
          <w:shd w:val="clear" w:color="auto" w:fill="FFFFFF"/>
          <w:lang w:val="en-US"/>
        </w:rPr>
        <w:t>(</w:t>
      </w:r>
      <w:r w:rsidR="00D95803" w:rsidRPr="00D95803">
        <w:rPr>
          <w:rFonts w:ascii="Times New Roman" w:hAnsi="Times New Roman"/>
          <w:i/>
          <w:sz w:val="24"/>
          <w:szCs w:val="24"/>
          <w:shd w:val="clear" w:color="auto" w:fill="FFFFFF"/>
        </w:rPr>
        <w:t>Πολιτική</w:t>
      </w:r>
      <w:r w:rsidR="00D95803" w:rsidRPr="00406671">
        <w:rPr>
          <w:rFonts w:ascii="Times New Roman" w:hAnsi="Times New Roman"/>
          <w:i/>
          <w:sz w:val="24"/>
          <w:szCs w:val="24"/>
          <w:shd w:val="clear" w:color="auto" w:fill="FFFFFF"/>
          <w:lang w:val="en-US"/>
        </w:rPr>
        <w:t xml:space="preserve"> </w:t>
      </w:r>
      <w:r w:rsidR="00D95803" w:rsidRPr="00D95803">
        <w:rPr>
          <w:rFonts w:ascii="Times New Roman" w:hAnsi="Times New Roman"/>
          <w:i/>
          <w:sz w:val="24"/>
          <w:szCs w:val="24"/>
          <w:shd w:val="clear" w:color="auto" w:fill="FFFFFF"/>
        </w:rPr>
        <w:t>Οικολογία</w:t>
      </w:r>
      <w:r w:rsidR="00D95803" w:rsidRPr="00406671">
        <w:rPr>
          <w:rFonts w:ascii="Times New Roman" w:hAnsi="Times New Roman"/>
          <w:i/>
          <w:sz w:val="24"/>
          <w:szCs w:val="24"/>
          <w:shd w:val="clear" w:color="auto" w:fill="FFFFFF"/>
          <w:lang w:val="en-US"/>
        </w:rPr>
        <w:t xml:space="preserve">: </w:t>
      </w:r>
      <w:r w:rsidR="00D95803" w:rsidRPr="00D95803">
        <w:rPr>
          <w:rFonts w:ascii="Times New Roman" w:hAnsi="Times New Roman"/>
          <w:i/>
          <w:sz w:val="24"/>
          <w:szCs w:val="24"/>
          <w:shd w:val="clear" w:color="auto" w:fill="FFFFFF"/>
        </w:rPr>
        <w:t>Οκτώ</w:t>
      </w:r>
      <w:r w:rsidR="00D95803" w:rsidRPr="00406671">
        <w:rPr>
          <w:rFonts w:ascii="Times New Roman" w:hAnsi="Times New Roman"/>
          <w:i/>
          <w:sz w:val="24"/>
          <w:szCs w:val="24"/>
          <w:shd w:val="clear" w:color="auto" w:fill="FFFFFF"/>
          <w:lang w:val="en-US"/>
        </w:rPr>
        <w:t xml:space="preserve"> </w:t>
      </w:r>
      <w:r w:rsidR="00D95803" w:rsidRPr="00D95803">
        <w:rPr>
          <w:rFonts w:ascii="Times New Roman" w:hAnsi="Times New Roman"/>
          <w:i/>
          <w:sz w:val="24"/>
          <w:szCs w:val="24"/>
          <w:shd w:val="clear" w:color="auto" w:fill="FFFFFF"/>
        </w:rPr>
        <w:t>συμβολές</w:t>
      </w:r>
      <w:r w:rsidR="00D95803" w:rsidRPr="00406671">
        <w:rPr>
          <w:rFonts w:ascii="Times New Roman" w:hAnsi="Times New Roman"/>
          <w:i/>
          <w:sz w:val="24"/>
          <w:szCs w:val="24"/>
          <w:shd w:val="clear" w:color="auto" w:fill="FFFFFF"/>
          <w:lang w:val="en-US"/>
        </w:rPr>
        <w:t xml:space="preserve"> </w:t>
      </w:r>
      <w:r w:rsidR="00D95803" w:rsidRPr="00D95803">
        <w:rPr>
          <w:rFonts w:ascii="Times New Roman" w:hAnsi="Times New Roman"/>
          <w:i/>
          <w:sz w:val="24"/>
          <w:szCs w:val="24"/>
          <w:shd w:val="clear" w:color="auto" w:fill="FFFFFF"/>
        </w:rPr>
        <w:t>στην</w:t>
      </w:r>
      <w:r w:rsidR="00D95803" w:rsidRPr="00406671">
        <w:rPr>
          <w:rFonts w:ascii="Times New Roman" w:hAnsi="Times New Roman"/>
          <w:i/>
          <w:sz w:val="24"/>
          <w:szCs w:val="24"/>
          <w:shd w:val="clear" w:color="auto" w:fill="FFFFFF"/>
          <w:lang w:val="en-US"/>
        </w:rPr>
        <w:t xml:space="preserve"> </w:t>
      </w:r>
      <w:r w:rsidR="00D95803" w:rsidRPr="00D95803">
        <w:rPr>
          <w:rFonts w:ascii="Times New Roman" w:hAnsi="Times New Roman"/>
          <w:i/>
          <w:sz w:val="24"/>
          <w:szCs w:val="24"/>
          <w:shd w:val="clear" w:color="auto" w:fill="FFFFFF"/>
        </w:rPr>
        <w:t>Ελληνική</w:t>
      </w:r>
      <w:r w:rsidR="00D95803" w:rsidRPr="00406671">
        <w:rPr>
          <w:rFonts w:ascii="Times New Roman" w:hAnsi="Times New Roman"/>
          <w:i/>
          <w:sz w:val="24"/>
          <w:szCs w:val="24"/>
          <w:shd w:val="clear" w:color="auto" w:fill="FFFFFF"/>
          <w:lang w:val="en-US"/>
        </w:rPr>
        <w:t xml:space="preserve"> </w:t>
      </w:r>
      <w:r w:rsidR="00D95803" w:rsidRPr="00D95803">
        <w:rPr>
          <w:rFonts w:ascii="Times New Roman" w:hAnsi="Times New Roman"/>
          <w:i/>
          <w:sz w:val="24"/>
          <w:szCs w:val="24"/>
          <w:shd w:val="clear" w:color="auto" w:fill="FFFFFF"/>
        </w:rPr>
        <w:t>συζήτηση</w:t>
      </w:r>
      <w:r w:rsidR="00D95803" w:rsidRPr="00406671">
        <w:rPr>
          <w:rFonts w:ascii="Times New Roman" w:hAnsi="Times New Roman"/>
          <w:i/>
          <w:sz w:val="24"/>
          <w:szCs w:val="24"/>
          <w:shd w:val="clear" w:color="auto" w:fill="FFFFFF"/>
          <w:lang w:val="en-US"/>
        </w:rPr>
        <w:t>)</w:t>
      </w:r>
      <w:r w:rsidR="00D95803" w:rsidRPr="00406671">
        <w:rPr>
          <w:rFonts w:ascii="Times New Roman" w:hAnsi="Times New Roman"/>
          <w:sz w:val="24"/>
          <w:szCs w:val="24"/>
          <w:shd w:val="clear" w:color="auto" w:fill="FFFFFF"/>
          <w:lang w:val="en-US"/>
        </w:rPr>
        <w:t xml:space="preserve">, </w:t>
      </w:r>
      <w:r w:rsidR="00D95803" w:rsidRPr="00D95803">
        <w:rPr>
          <w:rFonts w:ascii="Times New Roman" w:hAnsi="Times New Roman"/>
          <w:sz w:val="24"/>
          <w:szCs w:val="24"/>
          <w:shd w:val="clear" w:color="auto" w:fill="FFFFFF"/>
        </w:rPr>
        <w:t>Ν</w:t>
      </w:r>
      <w:r w:rsidR="00D95803" w:rsidRPr="00D95803">
        <w:rPr>
          <w:rFonts w:ascii="Times New Roman" w:hAnsi="Times New Roman"/>
          <w:sz w:val="24"/>
          <w:szCs w:val="24"/>
          <w:shd w:val="clear" w:color="auto" w:fill="FFFFFF"/>
          <w:lang w:val="en-US"/>
        </w:rPr>
        <w:t>issos</w:t>
      </w:r>
      <w:r w:rsidR="00D95803" w:rsidRPr="00406671">
        <w:rPr>
          <w:rFonts w:ascii="Times New Roman" w:hAnsi="Times New Roman"/>
          <w:sz w:val="24"/>
          <w:szCs w:val="24"/>
          <w:shd w:val="clear" w:color="auto" w:fill="FFFFFF"/>
          <w:lang w:val="en-US"/>
        </w:rPr>
        <w:t xml:space="preserve">: </w:t>
      </w:r>
      <w:r w:rsidR="00D95803" w:rsidRPr="00D95803">
        <w:rPr>
          <w:rFonts w:ascii="Times New Roman" w:hAnsi="Times New Roman"/>
          <w:sz w:val="24"/>
          <w:szCs w:val="24"/>
          <w:shd w:val="clear" w:color="auto" w:fill="FFFFFF"/>
          <w:lang w:val="en-US"/>
        </w:rPr>
        <w:t>Athens</w:t>
      </w:r>
      <w:r w:rsidR="00D95803" w:rsidRPr="00406671">
        <w:rPr>
          <w:rFonts w:ascii="Times New Roman" w:hAnsi="Times New Roman"/>
          <w:sz w:val="24"/>
          <w:szCs w:val="24"/>
          <w:shd w:val="clear" w:color="auto" w:fill="FFFFFF"/>
          <w:lang w:val="en-US"/>
        </w:rPr>
        <w:t xml:space="preserve">. </w:t>
      </w:r>
      <w:r w:rsidR="003B1F2E" w:rsidRPr="007C4B1F">
        <w:rPr>
          <w:rFonts w:ascii="Times New Roman" w:hAnsi="Times New Roman"/>
          <w:b/>
          <w:sz w:val="24"/>
          <w:szCs w:val="24"/>
          <w:shd w:val="clear" w:color="auto" w:fill="FFFFFF"/>
          <w:lang w:val="en-US"/>
        </w:rPr>
        <w:t>[</w:t>
      </w:r>
      <w:r w:rsidR="003B1F2E" w:rsidRPr="003B1F2E">
        <w:rPr>
          <w:rFonts w:ascii="Times New Roman" w:hAnsi="Times New Roman"/>
          <w:b/>
          <w:sz w:val="24"/>
          <w:szCs w:val="24"/>
          <w:shd w:val="clear" w:color="auto" w:fill="FFFFFF"/>
          <w:lang w:val="en-US"/>
        </w:rPr>
        <w:t>in</w:t>
      </w:r>
      <w:r w:rsidR="003B1F2E" w:rsidRPr="007C4B1F">
        <w:rPr>
          <w:rFonts w:ascii="Times New Roman" w:hAnsi="Times New Roman"/>
          <w:b/>
          <w:sz w:val="24"/>
          <w:szCs w:val="24"/>
          <w:shd w:val="clear" w:color="auto" w:fill="FFFFFF"/>
          <w:lang w:val="en-US"/>
        </w:rPr>
        <w:t xml:space="preserve"> </w:t>
      </w:r>
      <w:r w:rsidR="003B1F2E" w:rsidRPr="003B1F2E">
        <w:rPr>
          <w:rFonts w:ascii="Times New Roman" w:hAnsi="Times New Roman"/>
          <w:b/>
          <w:sz w:val="24"/>
          <w:szCs w:val="24"/>
          <w:shd w:val="clear" w:color="auto" w:fill="FFFFFF"/>
          <w:lang w:val="en-US"/>
        </w:rPr>
        <w:t>Greek</w:t>
      </w:r>
      <w:r w:rsidR="003B1F2E" w:rsidRPr="007C4B1F">
        <w:rPr>
          <w:rFonts w:ascii="Times New Roman" w:hAnsi="Times New Roman"/>
          <w:b/>
          <w:sz w:val="24"/>
          <w:szCs w:val="24"/>
          <w:shd w:val="clear" w:color="auto" w:fill="FFFFFF"/>
          <w:lang w:val="en-US"/>
        </w:rPr>
        <w:t>]</w:t>
      </w:r>
    </w:p>
    <w:p w14:paraId="7D5960D5" w14:textId="77777777" w:rsidR="009138EB" w:rsidRPr="00D95803" w:rsidRDefault="009138EB" w:rsidP="00383A0F">
      <w:pPr>
        <w:pStyle w:val="NormalWeb"/>
        <w:numPr>
          <w:ilvl w:val="0"/>
          <w:numId w:val="7"/>
        </w:numPr>
        <w:spacing w:before="0" w:beforeAutospacing="0" w:after="0" w:afterAutospacing="0" w:line="360" w:lineRule="auto"/>
        <w:ind w:left="0" w:firstLine="0"/>
        <w:jc w:val="both"/>
        <w:rPr>
          <w:rFonts w:ascii="Times New Roman" w:hAnsi="Times New Roman"/>
          <w:color w:val="auto"/>
          <w:sz w:val="24"/>
          <w:szCs w:val="24"/>
          <w:lang w:val="en-US"/>
        </w:rPr>
      </w:pPr>
      <w:r w:rsidRPr="00D95803">
        <w:rPr>
          <w:rFonts w:ascii="Times New Roman" w:hAnsi="Times New Roman"/>
          <w:b/>
          <w:color w:val="auto"/>
          <w:sz w:val="24"/>
          <w:szCs w:val="24"/>
          <w:lang w:val="en-US"/>
        </w:rPr>
        <w:t>Botetzagias I.</w:t>
      </w:r>
      <w:r w:rsidRPr="00D95803">
        <w:rPr>
          <w:rFonts w:ascii="Times New Roman" w:hAnsi="Times New Roman"/>
          <w:color w:val="auto"/>
          <w:sz w:val="24"/>
          <w:szCs w:val="24"/>
          <w:lang w:val="en-US"/>
        </w:rPr>
        <w:t xml:space="preserve"> (2017</w:t>
      </w:r>
      <w:r w:rsidR="00D95803" w:rsidRPr="00D95803">
        <w:rPr>
          <w:rFonts w:ascii="Times New Roman" w:hAnsi="Times New Roman"/>
          <w:color w:val="auto"/>
          <w:sz w:val="24"/>
          <w:szCs w:val="24"/>
          <w:lang w:val="en-US"/>
        </w:rPr>
        <w:t>a</w:t>
      </w:r>
      <w:r w:rsidRPr="00D95803">
        <w:rPr>
          <w:rFonts w:ascii="Times New Roman" w:hAnsi="Times New Roman"/>
          <w:color w:val="auto"/>
          <w:sz w:val="24"/>
          <w:szCs w:val="24"/>
          <w:lang w:val="en-US"/>
        </w:rPr>
        <w:t>), ‘Examining the Population-Environment relationship’ (</w:t>
      </w:r>
      <w:r w:rsidRPr="00D95803">
        <w:rPr>
          <w:rFonts w:ascii="Times New Roman" w:hAnsi="Times New Roman"/>
          <w:color w:val="auto"/>
          <w:sz w:val="24"/>
          <w:szCs w:val="24"/>
        </w:rPr>
        <w:t>Διευρευνώντας</w:t>
      </w:r>
      <w:r w:rsidRPr="00D95803">
        <w:rPr>
          <w:rFonts w:ascii="Times New Roman" w:hAnsi="Times New Roman"/>
          <w:color w:val="auto"/>
          <w:sz w:val="24"/>
          <w:szCs w:val="24"/>
          <w:lang w:val="en-US"/>
        </w:rPr>
        <w:t xml:space="preserve"> </w:t>
      </w:r>
      <w:r w:rsidRPr="00D95803">
        <w:rPr>
          <w:rFonts w:ascii="Times New Roman" w:hAnsi="Times New Roman"/>
          <w:color w:val="auto"/>
          <w:sz w:val="24"/>
          <w:szCs w:val="24"/>
        </w:rPr>
        <w:t>τη</w:t>
      </w:r>
      <w:r w:rsidRPr="00D95803">
        <w:rPr>
          <w:rFonts w:ascii="Times New Roman" w:hAnsi="Times New Roman"/>
          <w:color w:val="auto"/>
          <w:sz w:val="24"/>
          <w:szCs w:val="24"/>
          <w:lang w:val="en-US"/>
        </w:rPr>
        <w:t xml:space="preserve"> </w:t>
      </w:r>
      <w:r w:rsidRPr="00D95803">
        <w:rPr>
          <w:rFonts w:ascii="Times New Roman" w:hAnsi="Times New Roman"/>
          <w:color w:val="auto"/>
          <w:sz w:val="24"/>
          <w:szCs w:val="24"/>
        </w:rPr>
        <w:t>σχέση</w:t>
      </w:r>
      <w:r w:rsidRPr="00D95803">
        <w:rPr>
          <w:rFonts w:ascii="Times New Roman" w:hAnsi="Times New Roman"/>
          <w:color w:val="auto"/>
          <w:sz w:val="24"/>
          <w:szCs w:val="24"/>
          <w:lang w:val="en-US"/>
        </w:rPr>
        <w:t xml:space="preserve"> </w:t>
      </w:r>
      <w:r w:rsidRPr="00D95803">
        <w:rPr>
          <w:rFonts w:ascii="Times New Roman" w:hAnsi="Times New Roman"/>
          <w:color w:val="auto"/>
          <w:sz w:val="24"/>
          <w:szCs w:val="24"/>
        </w:rPr>
        <w:t>Πληθυσμού</w:t>
      </w:r>
      <w:r w:rsidRPr="00D95803">
        <w:rPr>
          <w:rFonts w:ascii="Times New Roman" w:hAnsi="Times New Roman"/>
          <w:color w:val="auto"/>
          <w:sz w:val="24"/>
          <w:szCs w:val="24"/>
          <w:lang w:val="en-US"/>
        </w:rPr>
        <w:t xml:space="preserve"> </w:t>
      </w:r>
      <w:r w:rsidRPr="00D95803">
        <w:rPr>
          <w:rFonts w:ascii="Times New Roman" w:hAnsi="Times New Roman"/>
          <w:color w:val="auto"/>
          <w:sz w:val="24"/>
          <w:szCs w:val="24"/>
        </w:rPr>
        <w:t>και</w:t>
      </w:r>
      <w:r w:rsidRPr="00D95803">
        <w:rPr>
          <w:rFonts w:ascii="Times New Roman" w:hAnsi="Times New Roman"/>
          <w:color w:val="auto"/>
          <w:sz w:val="24"/>
          <w:szCs w:val="24"/>
          <w:lang w:val="en-US"/>
        </w:rPr>
        <w:t xml:space="preserve"> </w:t>
      </w:r>
      <w:r w:rsidRPr="00D95803">
        <w:rPr>
          <w:rFonts w:ascii="Times New Roman" w:hAnsi="Times New Roman"/>
          <w:color w:val="auto"/>
          <w:sz w:val="24"/>
          <w:szCs w:val="24"/>
        </w:rPr>
        <w:t>Περιβάλλοντος</w:t>
      </w:r>
      <w:r w:rsidRPr="00D95803">
        <w:rPr>
          <w:rFonts w:ascii="Times New Roman" w:hAnsi="Times New Roman"/>
          <w:color w:val="auto"/>
          <w:sz w:val="24"/>
          <w:szCs w:val="24"/>
          <w:lang w:val="en-US"/>
        </w:rPr>
        <w:t xml:space="preserve">), in Manolas E. (ed.) </w:t>
      </w:r>
      <w:r w:rsidRPr="00D95803">
        <w:rPr>
          <w:rFonts w:ascii="Times New Roman" w:hAnsi="Times New Roman"/>
          <w:i/>
          <w:color w:val="auto"/>
          <w:sz w:val="24"/>
          <w:szCs w:val="24"/>
          <w:lang w:val="en-US"/>
        </w:rPr>
        <w:t>Environmental Sociology (</w:t>
      </w:r>
      <w:r w:rsidRPr="00D95803">
        <w:rPr>
          <w:rFonts w:ascii="Times New Roman" w:hAnsi="Times New Roman"/>
          <w:i/>
          <w:color w:val="auto"/>
          <w:sz w:val="24"/>
          <w:szCs w:val="24"/>
        </w:rPr>
        <w:t>Περιβαλλοντική</w:t>
      </w:r>
      <w:r w:rsidRPr="00D95803">
        <w:rPr>
          <w:rFonts w:ascii="Times New Roman" w:hAnsi="Times New Roman"/>
          <w:i/>
          <w:color w:val="auto"/>
          <w:sz w:val="24"/>
          <w:szCs w:val="24"/>
          <w:lang w:val="en-US"/>
        </w:rPr>
        <w:t xml:space="preserve"> </w:t>
      </w:r>
      <w:r w:rsidRPr="00D95803">
        <w:rPr>
          <w:rFonts w:ascii="Times New Roman" w:hAnsi="Times New Roman"/>
          <w:i/>
          <w:color w:val="auto"/>
          <w:sz w:val="24"/>
          <w:szCs w:val="24"/>
        </w:rPr>
        <w:t>Κοινωνιολογία</w:t>
      </w:r>
      <w:r w:rsidRPr="00D95803">
        <w:rPr>
          <w:rFonts w:ascii="Times New Roman" w:hAnsi="Times New Roman"/>
          <w:i/>
          <w:color w:val="auto"/>
          <w:sz w:val="24"/>
          <w:szCs w:val="24"/>
          <w:lang w:val="en-US"/>
        </w:rPr>
        <w:t>)</w:t>
      </w:r>
      <w:r w:rsidRPr="00D95803">
        <w:rPr>
          <w:rFonts w:ascii="Times New Roman" w:hAnsi="Times New Roman"/>
          <w:color w:val="auto"/>
          <w:sz w:val="24"/>
          <w:szCs w:val="24"/>
          <w:lang w:val="en-US"/>
        </w:rPr>
        <w:t xml:space="preserve">, Gutenberg: Athens, pp. 122-143 </w:t>
      </w:r>
      <w:r w:rsidRPr="00D95803">
        <w:rPr>
          <w:rFonts w:ascii="Times New Roman" w:hAnsi="Times New Roman"/>
          <w:b/>
          <w:color w:val="auto"/>
          <w:sz w:val="24"/>
          <w:szCs w:val="24"/>
          <w:lang w:val="en-US"/>
        </w:rPr>
        <w:t>[in Greek]</w:t>
      </w:r>
      <w:r w:rsidRPr="00D95803">
        <w:rPr>
          <w:rFonts w:ascii="Times New Roman" w:hAnsi="Times New Roman"/>
          <w:color w:val="auto"/>
          <w:sz w:val="24"/>
          <w:szCs w:val="24"/>
          <w:lang w:val="en-US"/>
        </w:rPr>
        <w:t xml:space="preserve"> </w:t>
      </w:r>
    </w:p>
    <w:p w14:paraId="68E4BED7" w14:textId="77777777" w:rsidR="00285A06" w:rsidRPr="00285A06" w:rsidRDefault="00285A06" w:rsidP="00383A0F">
      <w:pPr>
        <w:pStyle w:val="NormalWeb"/>
        <w:numPr>
          <w:ilvl w:val="0"/>
          <w:numId w:val="7"/>
        </w:numPr>
        <w:spacing w:before="0" w:beforeAutospacing="0" w:after="0" w:afterAutospacing="0" w:line="360" w:lineRule="auto"/>
        <w:ind w:left="0" w:firstLine="0"/>
        <w:jc w:val="both"/>
        <w:rPr>
          <w:rFonts w:ascii="Times New Roman" w:hAnsi="Times New Roman"/>
          <w:color w:val="auto"/>
          <w:sz w:val="24"/>
          <w:szCs w:val="24"/>
          <w:lang w:val="en-US"/>
        </w:rPr>
      </w:pPr>
      <w:r w:rsidRPr="00D95803">
        <w:rPr>
          <w:rFonts w:ascii="Times New Roman" w:hAnsi="Times New Roman"/>
          <w:b/>
          <w:color w:val="auto"/>
          <w:sz w:val="24"/>
          <w:szCs w:val="24"/>
          <w:lang w:val="en-GB"/>
        </w:rPr>
        <w:t>Botetzagias Ι.</w:t>
      </w:r>
      <w:r w:rsidRPr="00D95803">
        <w:rPr>
          <w:rFonts w:ascii="Times New Roman" w:hAnsi="Times New Roman"/>
          <w:color w:val="auto"/>
          <w:sz w:val="24"/>
          <w:szCs w:val="24"/>
          <w:lang w:val="en-GB"/>
        </w:rPr>
        <w:t>, Jones, Ν. &amp; Malesios, Chr. (2016)</w:t>
      </w:r>
      <w:r w:rsidR="009138EB" w:rsidRPr="00D95803">
        <w:rPr>
          <w:rFonts w:ascii="Times New Roman" w:hAnsi="Times New Roman"/>
          <w:color w:val="auto"/>
          <w:sz w:val="24"/>
          <w:szCs w:val="24"/>
          <w:lang w:val="en-GB"/>
        </w:rPr>
        <w:t>,</w:t>
      </w:r>
      <w:r w:rsidRPr="00D95803">
        <w:rPr>
          <w:rFonts w:ascii="Times New Roman" w:hAnsi="Times New Roman"/>
          <w:color w:val="auto"/>
          <w:sz w:val="24"/>
          <w:szCs w:val="24"/>
          <w:lang w:val="en-GB"/>
        </w:rPr>
        <w:t xml:space="preserve"> ‘Petitioner, Contributor, Protester: The Profile of Europeans Performing Different ‘Public</w:t>
      </w:r>
      <w:r w:rsidRPr="00285A06">
        <w:rPr>
          <w:rFonts w:ascii="Times New Roman" w:hAnsi="Times New Roman"/>
          <w:color w:val="auto"/>
          <w:sz w:val="24"/>
          <w:szCs w:val="24"/>
          <w:lang w:val="en-GB"/>
        </w:rPr>
        <w:t xml:space="preserve"> Sphere’ Pro-environmental Behaviours’, in </w:t>
      </w:r>
      <w:proofErr w:type="spellStart"/>
      <w:r w:rsidRPr="00285A06">
        <w:rPr>
          <w:rFonts w:ascii="Times New Roman" w:hAnsi="Times New Roman"/>
          <w:color w:val="auto"/>
          <w:sz w:val="24"/>
          <w:szCs w:val="24"/>
          <w:lang w:val="en-GB"/>
        </w:rPr>
        <w:t>Telesiene</w:t>
      </w:r>
      <w:proofErr w:type="spellEnd"/>
      <w:r w:rsidRPr="00285A06">
        <w:rPr>
          <w:rFonts w:ascii="Times New Roman" w:hAnsi="Times New Roman"/>
          <w:color w:val="auto"/>
          <w:sz w:val="24"/>
          <w:szCs w:val="24"/>
          <w:lang w:val="en-GB"/>
        </w:rPr>
        <w:t xml:space="preserve"> A. &amp; Gross M. (eds.), </w:t>
      </w:r>
      <w:hyperlink r:id="rId55" w:tgtFrame="_blank" w:history="1">
        <w:r w:rsidRPr="00285A06">
          <w:rPr>
            <w:rFonts w:ascii="Times New Roman" w:hAnsi="Times New Roman"/>
            <w:i/>
            <w:iCs/>
            <w:color w:val="auto"/>
            <w:sz w:val="24"/>
            <w:szCs w:val="24"/>
            <w:lang w:val="en-GB"/>
          </w:rPr>
          <w:t>Green European: Environmental Behaviour and Attitudes in Europe in a Historical and Cross-Cultural Comparative Perspective</w:t>
        </w:r>
      </w:hyperlink>
      <w:r w:rsidRPr="00285A06">
        <w:rPr>
          <w:rFonts w:ascii="Times New Roman" w:hAnsi="Times New Roman"/>
          <w:color w:val="auto"/>
          <w:sz w:val="24"/>
          <w:szCs w:val="24"/>
          <w:lang w:val="en-GB"/>
        </w:rPr>
        <w:t xml:space="preserve">, </w:t>
      </w:r>
      <w:proofErr w:type="spellStart"/>
      <w:r w:rsidRPr="00285A06">
        <w:rPr>
          <w:rFonts w:ascii="Times New Roman" w:hAnsi="Times New Roman"/>
          <w:color w:val="auto"/>
          <w:sz w:val="24"/>
          <w:szCs w:val="24"/>
          <w:lang w:val="en-GB"/>
        </w:rPr>
        <w:t>Routledge:London</w:t>
      </w:r>
      <w:proofErr w:type="spellEnd"/>
      <w:r w:rsidRPr="00285A06">
        <w:rPr>
          <w:rFonts w:ascii="Times New Roman" w:hAnsi="Times New Roman"/>
          <w:color w:val="auto"/>
          <w:sz w:val="24"/>
          <w:szCs w:val="24"/>
          <w:lang w:val="en-GB"/>
        </w:rPr>
        <w:t>, pp.133-154</w:t>
      </w:r>
    </w:p>
    <w:p w14:paraId="2A7A3ADD" w14:textId="77777777" w:rsidR="00437C93" w:rsidRPr="00450A5A" w:rsidRDefault="00437C93" w:rsidP="00383A0F">
      <w:pPr>
        <w:pStyle w:val="NormalWeb"/>
        <w:numPr>
          <w:ilvl w:val="0"/>
          <w:numId w:val="7"/>
        </w:numPr>
        <w:spacing w:before="0" w:beforeAutospacing="0" w:after="0" w:afterAutospacing="0" w:line="360" w:lineRule="auto"/>
        <w:ind w:left="0" w:firstLine="0"/>
        <w:jc w:val="both"/>
        <w:rPr>
          <w:rFonts w:ascii="Times New Roman" w:hAnsi="Times New Roman"/>
          <w:color w:val="auto"/>
          <w:sz w:val="24"/>
          <w:szCs w:val="24"/>
          <w:lang w:val="en-US"/>
        </w:rPr>
      </w:pPr>
      <w:r w:rsidRPr="00450A5A">
        <w:rPr>
          <w:rFonts w:ascii="Times New Roman" w:hAnsi="Times New Roman"/>
          <w:b/>
          <w:color w:val="auto"/>
          <w:sz w:val="24"/>
          <w:szCs w:val="24"/>
          <w:lang w:val="en-US"/>
        </w:rPr>
        <w:t>Botetzagias I.</w:t>
      </w:r>
      <w:r>
        <w:rPr>
          <w:rFonts w:ascii="Times New Roman" w:hAnsi="Times New Roman"/>
          <w:color w:val="auto"/>
          <w:sz w:val="24"/>
          <w:szCs w:val="24"/>
          <w:lang w:val="en-US"/>
        </w:rPr>
        <w:t xml:space="preserve"> &amp; </w:t>
      </w:r>
      <w:proofErr w:type="spellStart"/>
      <w:r>
        <w:rPr>
          <w:rFonts w:ascii="Times New Roman" w:hAnsi="Times New Roman"/>
          <w:color w:val="auto"/>
          <w:sz w:val="24"/>
          <w:szCs w:val="24"/>
          <w:lang w:val="en-US"/>
        </w:rPr>
        <w:t>Ruedig</w:t>
      </w:r>
      <w:proofErr w:type="spellEnd"/>
      <w:r>
        <w:rPr>
          <w:rFonts w:ascii="Times New Roman" w:hAnsi="Times New Roman"/>
          <w:color w:val="auto"/>
          <w:sz w:val="24"/>
          <w:szCs w:val="24"/>
          <w:lang w:val="en-US"/>
        </w:rPr>
        <w:t xml:space="preserve"> W. (eds.) (2016), </w:t>
      </w:r>
      <w:r w:rsidRPr="00450A5A">
        <w:rPr>
          <w:rFonts w:ascii="Times New Roman" w:hAnsi="Times New Roman"/>
          <w:i/>
          <w:sz w:val="24"/>
          <w:szCs w:val="24"/>
          <w:lang w:val="en-US"/>
        </w:rPr>
        <w:t>Green parties: the European experience and the Greek contour</w:t>
      </w:r>
      <w:r>
        <w:rPr>
          <w:rFonts w:ascii="Times New Roman" w:hAnsi="Times New Roman"/>
          <w:sz w:val="24"/>
          <w:szCs w:val="24"/>
          <w:lang w:val="en-US"/>
        </w:rPr>
        <w:t xml:space="preserve"> (</w:t>
      </w:r>
      <w:r>
        <w:rPr>
          <w:rFonts w:ascii="Times New Roman" w:hAnsi="Times New Roman"/>
          <w:sz w:val="24"/>
          <w:szCs w:val="24"/>
        </w:rPr>
        <w:t>Οικολογικά</w:t>
      </w:r>
      <w:r w:rsidRPr="00837603">
        <w:rPr>
          <w:rFonts w:ascii="Times New Roman" w:hAnsi="Times New Roman"/>
          <w:sz w:val="24"/>
          <w:szCs w:val="24"/>
          <w:lang w:val="en-US"/>
        </w:rPr>
        <w:t xml:space="preserve"> </w:t>
      </w:r>
      <w:r>
        <w:rPr>
          <w:rFonts w:ascii="Times New Roman" w:hAnsi="Times New Roman"/>
          <w:sz w:val="24"/>
          <w:szCs w:val="24"/>
        </w:rPr>
        <w:t>Πολιτικά</w:t>
      </w:r>
      <w:r w:rsidRPr="00837603">
        <w:rPr>
          <w:rFonts w:ascii="Times New Roman" w:hAnsi="Times New Roman"/>
          <w:sz w:val="24"/>
          <w:szCs w:val="24"/>
          <w:lang w:val="en-US"/>
        </w:rPr>
        <w:t xml:space="preserve"> </w:t>
      </w:r>
      <w:r>
        <w:rPr>
          <w:rFonts w:ascii="Times New Roman" w:hAnsi="Times New Roman"/>
          <w:sz w:val="24"/>
          <w:szCs w:val="24"/>
        </w:rPr>
        <w:t>Κόμματα</w:t>
      </w:r>
      <w:r w:rsidRPr="00837603">
        <w:rPr>
          <w:rFonts w:ascii="Times New Roman" w:hAnsi="Times New Roman"/>
          <w:sz w:val="24"/>
          <w:szCs w:val="24"/>
          <w:lang w:val="en-US"/>
        </w:rPr>
        <w:t xml:space="preserve">: </w:t>
      </w:r>
      <w:r>
        <w:rPr>
          <w:rFonts w:ascii="Times New Roman" w:hAnsi="Times New Roman"/>
          <w:sz w:val="24"/>
          <w:szCs w:val="24"/>
        </w:rPr>
        <w:t>η</w:t>
      </w:r>
      <w:r w:rsidRPr="00837603">
        <w:rPr>
          <w:rFonts w:ascii="Times New Roman" w:hAnsi="Times New Roman"/>
          <w:sz w:val="24"/>
          <w:szCs w:val="24"/>
          <w:lang w:val="en-US"/>
        </w:rPr>
        <w:t xml:space="preserve"> </w:t>
      </w:r>
      <w:r>
        <w:rPr>
          <w:rFonts w:ascii="Times New Roman" w:hAnsi="Times New Roman"/>
          <w:sz w:val="24"/>
          <w:szCs w:val="24"/>
        </w:rPr>
        <w:t>Ευρωπαϊκή</w:t>
      </w:r>
      <w:r w:rsidRPr="00837603">
        <w:rPr>
          <w:rFonts w:ascii="Times New Roman" w:hAnsi="Times New Roman"/>
          <w:sz w:val="24"/>
          <w:szCs w:val="24"/>
          <w:lang w:val="en-US"/>
        </w:rPr>
        <w:t xml:space="preserve"> </w:t>
      </w:r>
      <w:r>
        <w:rPr>
          <w:rFonts w:ascii="Times New Roman" w:hAnsi="Times New Roman"/>
          <w:sz w:val="24"/>
          <w:szCs w:val="24"/>
        </w:rPr>
        <w:t>εμπειρία</w:t>
      </w:r>
      <w:r w:rsidRPr="00837603">
        <w:rPr>
          <w:rFonts w:ascii="Times New Roman" w:hAnsi="Times New Roman"/>
          <w:sz w:val="24"/>
          <w:szCs w:val="24"/>
          <w:lang w:val="en-US"/>
        </w:rPr>
        <w:t xml:space="preserve"> </w:t>
      </w:r>
      <w:r>
        <w:rPr>
          <w:rFonts w:ascii="Times New Roman" w:hAnsi="Times New Roman"/>
          <w:sz w:val="24"/>
          <w:szCs w:val="24"/>
        </w:rPr>
        <w:t>και</w:t>
      </w:r>
      <w:r w:rsidRPr="00837603">
        <w:rPr>
          <w:rFonts w:ascii="Times New Roman" w:hAnsi="Times New Roman"/>
          <w:sz w:val="24"/>
          <w:szCs w:val="24"/>
          <w:lang w:val="en-US"/>
        </w:rPr>
        <w:t xml:space="preserve"> </w:t>
      </w:r>
      <w:r>
        <w:rPr>
          <w:rFonts w:ascii="Times New Roman" w:hAnsi="Times New Roman"/>
          <w:sz w:val="24"/>
          <w:szCs w:val="24"/>
        </w:rPr>
        <w:t>η</w:t>
      </w:r>
      <w:r w:rsidRPr="00837603">
        <w:rPr>
          <w:rFonts w:ascii="Times New Roman" w:hAnsi="Times New Roman"/>
          <w:sz w:val="24"/>
          <w:szCs w:val="24"/>
          <w:lang w:val="en-US"/>
        </w:rPr>
        <w:t xml:space="preserve"> </w:t>
      </w:r>
      <w:r>
        <w:rPr>
          <w:rFonts w:ascii="Times New Roman" w:hAnsi="Times New Roman"/>
          <w:sz w:val="24"/>
          <w:szCs w:val="24"/>
        </w:rPr>
        <w:t>Ελληνική</w:t>
      </w:r>
      <w:r w:rsidRPr="00837603">
        <w:rPr>
          <w:rFonts w:ascii="Times New Roman" w:hAnsi="Times New Roman"/>
          <w:sz w:val="24"/>
          <w:szCs w:val="24"/>
          <w:lang w:val="en-US"/>
        </w:rPr>
        <w:t xml:space="preserve"> </w:t>
      </w:r>
      <w:r>
        <w:rPr>
          <w:rFonts w:ascii="Times New Roman" w:hAnsi="Times New Roman"/>
          <w:sz w:val="24"/>
          <w:szCs w:val="24"/>
        </w:rPr>
        <w:t>Διάσταση</w:t>
      </w:r>
      <w:r w:rsidRPr="00837603">
        <w:rPr>
          <w:rFonts w:ascii="Times New Roman" w:hAnsi="Times New Roman"/>
          <w:sz w:val="24"/>
          <w:szCs w:val="24"/>
          <w:lang w:val="en-US"/>
        </w:rPr>
        <w:t>)</w:t>
      </w:r>
      <w:r>
        <w:rPr>
          <w:rFonts w:ascii="Times New Roman" w:hAnsi="Times New Roman"/>
          <w:sz w:val="24"/>
          <w:szCs w:val="24"/>
          <w:lang w:val="en-US"/>
        </w:rPr>
        <w:t xml:space="preserve">, </w:t>
      </w:r>
      <w:proofErr w:type="spellStart"/>
      <w:r>
        <w:rPr>
          <w:rFonts w:ascii="Times New Roman" w:hAnsi="Times New Roman"/>
          <w:sz w:val="24"/>
          <w:szCs w:val="24"/>
          <w:lang w:val="en-US"/>
        </w:rPr>
        <w:t>Prassino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Institouto</w:t>
      </w:r>
      <w:proofErr w:type="spellEnd"/>
      <w:r>
        <w:rPr>
          <w:rFonts w:ascii="Times New Roman" w:hAnsi="Times New Roman"/>
          <w:sz w:val="24"/>
          <w:szCs w:val="24"/>
          <w:lang w:val="en-US"/>
        </w:rPr>
        <w:t xml:space="preserve">: Athens </w:t>
      </w:r>
    </w:p>
    <w:p w14:paraId="2E30F452" w14:textId="77777777" w:rsidR="00437C93" w:rsidRPr="00450A5A" w:rsidRDefault="00437C93" w:rsidP="00383A0F">
      <w:pPr>
        <w:pStyle w:val="NormalWeb"/>
        <w:numPr>
          <w:ilvl w:val="0"/>
          <w:numId w:val="7"/>
        </w:numPr>
        <w:spacing w:before="0" w:beforeAutospacing="0" w:after="0" w:afterAutospacing="0" w:line="360" w:lineRule="auto"/>
        <w:ind w:left="0" w:firstLine="0"/>
        <w:jc w:val="both"/>
        <w:rPr>
          <w:rFonts w:ascii="Times New Roman" w:hAnsi="Times New Roman"/>
          <w:color w:val="auto"/>
          <w:sz w:val="24"/>
          <w:szCs w:val="24"/>
          <w:lang w:val="en-US"/>
        </w:rPr>
      </w:pPr>
      <w:r>
        <w:rPr>
          <w:rFonts w:ascii="Times New Roman" w:hAnsi="Times New Roman"/>
          <w:b/>
          <w:color w:val="auto"/>
          <w:sz w:val="24"/>
          <w:szCs w:val="24"/>
          <w:lang w:val="en-US"/>
        </w:rPr>
        <w:t>Botetzagias</w:t>
      </w:r>
      <w:r w:rsidRPr="00450A5A">
        <w:rPr>
          <w:rFonts w:ascii="Times New Roman" w:hAnsi="Times New Roman"/>
          <w:b/>
          <w:color w:val="auto"/>
          <w:sz w:val="24"/>
          <w:szCs w:val="24"/>
          <w:lang w:val="en-US"/>
        </w:rPr>
        <w:t xml:space="preserve"> </w:t>
      </w:r>
      <w:r>
        <w:rPr>
          <w:rFonts w:ascii="Times New Roman" w:hAnsi="Times New Roman"/>
          <w:b/>
          <w:color w:val="auto"/>
          <w:sz w:val="24"/>
          <w:szCs w:val="24"/>
          <w:lang w:val="en-US"/>
        </w:rPr>
        <w:t>I</w:t>
      </w:r>
      <w:r w:rsidRPr="00450A5A">
        <w:rPr>
          <w:rFonts w:ascii="Times New Roman" w:hAnsi="Times New Roman"/>
          <w:b/>
          <w:color w:val="auto"/>
          <w:sz w:val="24"/>
          <w:szCs w:val="24"/>
          <w:lang w:val="en-US"/>
        </w:rPr>
        <w:t xml:space="preserve">. </w:t>
      </w:r>
      <w:r w:rsidRPr="00450A5A">
        <w:rPr>
          <w:rFonts w:ascii="Times New Roman" w:hAnsi="Times New Roman"/>
          <w:color w:val="auto"/>
          <w:sz w:val="24"/>
          <w:szCs w:val="24"/>
          <w:lang w:val="en-US"/>
        </w:rPr>
        <w:t>(201</w:t>
      </w:r>
      <w:r>
        <w:rPr>
          <w:rFonts w:ascii="Times New Roman" w:hAnsi="Times New Roman"/>
          <w:color w:val="auto"/>
          <w:sz w:val="24"/>
          <w:szCs w:val="24"/>
          <w:lang w:val="en-US"/>
        </w:rPr>
        <w:t>6</w:t>
      </w:r>
      <w:r w:rsidR="00421616">
        <w:rPr>
          <w:rFonts w:ascii="Times New Roman" w:hAnsi="Times New Roman"/>
          <w:color w:val="auto"/>
          <w:sz w:val="24"/>
          <w:szCs w:val="24"/>
          <w:lang w:val="en-US"/>
        </w:rPr>
        <w:t>a</w:t>
      </w:r>
      <w:r w:rsidRPr="00450A5A">
        <w:rPr>
          <w:rFonts w:ascii="Times New Roman" w:hAnsi="Times New Roman"/>
          <w:color w:val="auto"/>
          <w:sz w:val="24"/>
          <w:szCs w:val="24"/>
          <w:lang w:val="en-US"/>
        </w:rPr>
        <w:t xml:space="preserve">),  </w:t>
      </w:r>
      <w:r>
        <w:rPr>
          <w:rFonts w:ascii="Times New Roman" w:hAnsi="Times New Roman"/>
          <w:color w:val="auto"/>
          <w:sz w:val="24"/>
          <w:szCs w:val="24"/>
          <w:lang w:val="en-US"/>
        </w:rPr>
        <w:t>‘</w:t>
      </w:r>
      <w:r w:rsidRPr="00450A5A">
        <w:rPr>
          <w:rFonts w:ascii="Times New Roman" w:hAnsi="Times New Roman"/>
          <w:color w:val="auto"/>
          <w:sz w:val="24"/>
          <w:szCs w:val="24"/>
          <w:lang w:val="en-US"/>
        </w:rPr>
        <w:t>From the Ecologists Alternatives to the Ecologists Greens: a short history of Greek Green parties</w:t>
      </w:r>
      <w:r>
        <w:rPr>
          <w:rFonts w:ascii="Times New Roman" w:hAnsi="Times New Roman"/>
          <w:color w:val="auto"/>
          <w:sz w:val="24"/>
          <w:szCs w:val="24"/>
          <w:lang w:val="en-US"/>
        </w:rPr>
        <w:t>’</w:t>
      </w:r>
      <w:r w:rsidRPr="00837603">
        <w:rPr>
          <w:rFonts w:ascii="Times New Roman" w:hAnsi="Times New Roman"/>
          <w:color w:val="auto"/>
          <w:sz w:val="24"/>
          <w:szCs w:val="24"/>
          <w:lang w:val="en-US"/>
        </w:rPr>
        <w:t xml:space="preserve"> (</w:t>
      </w:r>
      <w:r>
        <w:rPr>
          <w:rFonts w:ascii="Times New Roman" w:hAnsi="Times New Roman"/>
          <w:color w:val="auto"/>
          <w:sz w:val="24"/>
          <w:szCs w:val="24"/>
        </w:rPr>
        <w:t>Από</w:t>
      </w:r>
      <w:r w:rsidRPr="00837603">
        <w:rPr>
          <w:rFonts w:ascii="Times New Roman" w:hAnsi="Times New Roman"/>
          <w:color w:val="auto"/>
          <w:sz w:val="24"/>
          <w:szCs w:val="24"/>
          <w:lang w:val="en-US"/>
        </w:rPr>
        <w:t xml:space="preserve"> </w:t>
      </w:r>
      <w:r>
        <w:rPr>
          <w:rFonts w:ascii="Times New Roman" w:hAnsi="Times New Roman"/>
          <w:color w:val="auto"/>
          <w:sz w:val="24"/>
          <w:szCs w:val="24"/>
        </w:rPr>
        <w:t>τους</w:t>
      </w:r>
      <w:r w:rsidRPr="00837603">
        <w:rPr>
          <w:rFonts w:ascii="Times New Roman" w:hAnsi="Times New Roman"/>
          <w:color w:val="auto"/>
          <w:sz w:val="24"/>
          <w:szCs w:val="24"/>
          <w:lang w:val="en-US"/>
        </w:rPr>
        <w:t xml:space="preserve"> </w:t>
      </w:r>
      <w:r>
        <w:rPr>
          <w:rFonts w:ascii="Times New Roman" w:hAnsi="Times New Roman"/>
          <w:color w:val="auto"/>
          <w:sz w:val="24"/>
          <w:szCs w:val="24"/>
        </w:rPr>
        <w:t>Οικολόγους</w:t>
      </w:r>
      <w:r w:rsidRPr="00837603">
        <w:rPr>
          <w:rFonts w:ascii="Times New Roman" w:hAnsi="Times New Roman"/>
          <w:color w:val="auto"/>
          <w:sz w:val="24"/>
          <w:szCs w:val="24"/>
          <w:lang w:val="en-US"/>
        </w:rPr>
        <w:t xml:space="preserve"> </w:t>
      </w:r>
      <w:r>
        <w:rPr>
          <w:rFonts w:ascii="Times New Roman" w:hAnsi="Times New Roman"/>
          <w:color w:val="auto"/>
          <w:sz w:val="24"/>
          <w:szCs w:val="24"/>
        </w:rPr>
        <w:t>Εναλλακτικούς</w:t>
      </w:r>
      <w:r w:rsidRPr="00837603">
        <w:rPr>
          <w:rFonts w:ascii="Times New Roman" w:hAnsi="Times New Roman"/>
          <w:color w:val="auto"/>
          <w:sz w:val="24"/>
          <w:szCs w:val="24"/>
          <w:lang w:val="en-US"/>
        </w:rPr>
        <w:t xml:space="preserve"> </w:t>
      </w:r>
      <w:r>
        <w:rPr>
          <w:rFonts w:ascii="Times New Roman" w:hAnsi="Times New Roman"/>
          <w:color w:val="auto"/>
          <w:sz w:val="24"/>
          <w:szCs w:val="24"/>
        </w:rPr>
        <w:t>στους</w:t>
      </w:r>
      <w:r w:rsidRPr="00837603">
        <w:rPr>
          <w:rFonts w:ascii="Times New Roman" w:hAnsi="Times New Roman"/>
          <w:color w:val="auto"/>
          <w:sz w:val="24"/>
          <w:szCs w:val="24"/>
          <w:lang w:val="en-US"/>
        </w:rPr>
        <w:t xml:space="preserve"> </w:t>
      </w:r>
      <w:r>
        <w:rPr>
          <w:rFonts w:ascii="Times New Roman" w:hAnsi="Times New Roman"/>
          <w:color w:val="auto"/>
          <w:sz w:val="24"/>
          <w:szCs w:val="24"/>
        </w:rPr>
        <w:t>Οικολόγους</w:t>
      </w:r>
      <w:r w:rsidRPr="00837603">
        <w:rPr>
          <w:rFonts w:ascii="Times New Roman" w:hAnsi="Times New Roman"/>
          <w:color w:val="auto"/>
          <w:sz w:val="24"/>
          <w:szCs w:val="24"/>
          <w:lang w:val="en-US"/>
        </w:rPr>
        <w:t xml:space="preserve"> </w:t>
      </w:r>
      <w:r>
        <w:rPr>
          <w:rFonts w:ascii="Times New Roman" w:hAnsi="Times New Roman"/>
          <w:color w:val="auto"/>
          <w:sz w:val="24"/>
          <w:szCs w:val="24"/>
        </w:rPr>
        <w:t>Πράσινους</w:t>
      </w:r>
      <w:r w:rsidRPr="00837603">
        <w:rPr>
          <w:rFonts w:ascii="Times New Roman" w:hAnsi="Times New Roman"/>
          <w:color w:val="auto"/>
          <w:sz w:val="24"/>
          <w:szCs w:val="24"/>
          <w:lang w:val="en-US"/>
        </w:rPr>
        <w:t>:</w:t>
      </w:r>
      <w:r>
        <w:rPr>
          <w:rFonts w:ascii="Times New Roman" w:hAnsi="Times New Roman"/>
          <w:color w:val="auto"/>
          <w:sz w:val="24"/>
          <w:szCs w:val="24"/>
          <w:lang w:val="en-US"/>
        </w:rPr>
        <w:t xml:space="preserve"> </w:t>
      </w:r>
      <w:r>
        <w:rPr>
          <w:rFonts w:ascii="Times New Roman" w:hAnsi="Times New Roman"/>
          <w:color w:val="auto"/>
          <w:sz w:val="24"/>
          <w:szCs w:val="24"/>
        </w:rPr>
        <w:t>μια</w:t>
      </w:r>
      <w:r w:rsidRPr="00837603">
        <w:rPr>
          <w:rFonts w:ascii="Times New Roman" w:hAnsi="Times New Roman"/>
          <w:color w:val="auto"/>
          <w:sz w:val="24"/>
          <w:szCs w:val="24"/>
          <w:lang w:val="en-US"/>
        </w:rPr>
        <w:t xml:space="preserve"> </w:t>
      </w:r>
      <w:r>
        <w:rPr>
          <w:rFonts w:ascii="Times New Roman" w:hAnsi="Times New Roman"/>
          <w:color w:val="auto"/>
          <w:sz w:val="24"/>
          <w:szCs w:val="24"/>
        </w:rPr>
        <w:t>σύντομη</w:t>
      </w:r>
      <w:r w:rsidRPr="00837603">
        <w:rPr>
          <w:rFonts w:ascii="Times New Roman" w:hAnsi="Times New Roman"/>
          <w:color w:val="auto"/>
          <w:sz w:val="24"/>
          <w:szCs w:val="24"/>
          <w:lang w:val="en-US"/>
        </w:rPr>
        <w:t xml:space="preserve"> </w:t>
      </w:r>
      <w:r>
        <w:rPr>
          <w:rFonts w:ascii="Times New Roman" w:hAnsi="Times New Roman"/>
          <w:color w:val="auto"/>
          <w:sz w:val="24"/>
          <w:szCs w:val="24"/>
        </w:rPr>
        <w:t>ιστορία</w:t>
      </w:r>
      <w:r w:rsidRPr="00837603">
        <w:rPr>
          <w:rFonts w:ascii="Times New Roman" w:hAnsi="Times New Roman"/>
          <w:color w:val="auto"/>
          <w:sz w:val="24"/>
          <w:szCs w:val="24"/>
          <w:lang w:val="en-US"/>
        </w:rPr>
        <w:t xml:space="preserve"> </w:t>
      </w:r>
      <w:r>
        <w:rPr>
          <w:rFonts w:ascii="Times New Roman" w:hAnsi="Times New Roman"/>
          <w:color w:val="auto"/>
          <w:sz w:val="24"/>
          <w:szCs w:val="24"/>
        </w:rPr>
        <w:t>των</w:t>
      </w:r>
      <w:r w:rsidRPr="00837603">
        <w:rPr>
          <w:rFonts w:ascii="Times New Roman" w:hAnsi="Times New Roman"/>
          <w:color w:val="auto"/>
          <w:sz w:val="24"/>
          <w:szCs w:val="24"/>
          <w:lang w:val="en-US"/>
        </w:rPr>
        <w:t xml:space="preserve"> </w:t>
      </w:r>
      <w:r>
        <w:rPr>
          <w:rFonts w:ascii="Times New Roman" w:hAnsi="Times New Roman"/>
          <w:color w:val="auto"/>
          <w:sz w:val="24"/>
          <w:szCs w:val="24"/>
        </w:rPr>
        <w:t>ελληνικών</w:t>
      </w:r>
      <w:r w:rsidRPr="00837603">
        <w:rPr>
          <w:rFonts w:ascii="Times New Roman" w:hAnsi="Times New Roman"/>
          <w:color w:val="auto"/>
          <w:sz w:val="24"/>
          <w:szCs w:val="24"/>
          <w:lang w:val="en-US"/>
        </w:rPr>
        <w:t xml:space="preserve"> </w:t>
      </w:r>
      <w:r>
        <w:rPr>
          <w:rFonts w:ascii="Times New Roman" w:hAnsi="Times New Roman"/>
          <w:color w:val="auto"/>
          <w:sz w:val="24"/>
          <w:szCs w:val="24"/>
        </w:rPr>
        <w:t>οικολογικών</w:t>
      </w:r>
      <w:r w:rsidRPr="00837603">
        <w:rPr>
          <w:rFonts w:ascii="Times New Roman" w:hAnsi="Times New Roman"/>
          <w:color w:val="auto"/>
          <w:sz w:val="24"/>
          <w:szCs w:val="24"/>
          <w:lang w:val="en-US"/>
        </w:rPr>
        <w:t xml:space="preserve"> </w:t>
      </w:r>
      <w:r>
        <w:rPr>
          <w:rFonts w:ascii="Times New Roman" w:hAnsi="Times New Roman"/>
          <w:color w:val="auto"/>
          <w:sz w:val="24"/>
          <w:szCs w:val="24"/>
        </w:rPr>
        <w:t>κομμάτων</w:t>
      </w:r>
      <w:r w:rsidRPr="00837603">
        <w:rPr>
          <w:rFonts w:ascii="Times New Roman" w:hAnsi="Times New Roman"/>
          <w:color w:val="auto"/>
          <w:sz w:val="24"/>
          <w:szCs w:val="24"/>
          <w:lang w:val="en-US"/>
        </w:rPr>
        <w:t>)</w:t>
      </w:r>
      <w:r w:rsidRPr="00450A5A">
        <w:rPr>
          <w:rFonts w:ascii="Times New Roman" w:hAnsi="Times New Roman"/>
          <w:color w:val="auto"/>
          <w:sz w:val="24"/>
          <w:szCs w:val="24"/>
          <w:lang w:val="en-US"/>
        </w:rPr>
        <w:t>, in Botetzagias I.</w:t>
      </w:r>
      <w:r>
        <w:rPr>
          <w:rFonts w:ascii="Times New Roman" w:hAnsi="Times New Roman"/>
          <w:color w:val="auto"/>
          <w:sz w:val="24"/>
          <w:szCs w:val="24"/>
          <w:lang w:val="en-US"/>
        </w:rPr>
        <w:t xml:space="preserve"> &amp; </w:t>
      </w:r>
      <w:proofErr w:type="spellStart"/>
      <w:r>
        <w:rPr>
          <w:rFonts w:ascii="Times New Roman" w:hAnsi="Times New Roman"/>
          <w:color w:val="auto"/>
          <w:sz w:val="24"/>
          <w:szCs w:val="24"/>
          <w:lang w:val="en-US"/>
        </w:rPr>
        <w:t>Ruedig</w:t>
      </w:r>
      <w:proofErr w:type="spellEnd"/>
      <w:r>
        <w:rPr>
          <w:rFonts w:ascii="Times New Roman" w:hAnsi="Times New Roman"/>
          <w:color w:val="auto"/>
          <w:sz w:val="24"/>
          <w:szCs w:val="24"/>
          <w:lang w:val="en-US"/>
        </w:rPr>
        <w:t xml:space="preserve"> W. (eds.) </w:t>
      </w:r>
      <w:r w:rsidRPr="00450A5A">
        <w:rPr>
          <w:rFonts w:ascii="Times New Roman" w:hAnsi="Times New Roman"/>
          <w:color w:val="auto"/>
          <w:sz w:val="24"/>
          <w:szCs w:val="24"/>
          <w:lang w:val="en-US"/>
        </w:rPr>
        <w:t>(201</w:t>
      </w:r>
      <w:r>
        <w:rPr>
          <w:rFonts w:ascii="Times New Roman" w:hAnsi="Times New Roman"/>
          <w:color w:val="auto"/>
          <w:sz w:val="24"/>
          <w:szCs w:val="24"/>
          <w:lang w:val="en-US"/>
        </w:rPr>
        <w:t>6</w:t>
      </w:r>
      <w:r w:rsidRPr="00450A5A">
        <w:rPr>
          <w:rFonts w:ascii="Times New Roman" w:hAnsi="Times New Roman"/>
          <w:color w:val="auto"/>
          <w:sz w:val="24"/>
          <w:szCs w:val="24"/>
          <w:lang w:val="en-US"/>
        </w:rPr>
        <w:t xml:space="preserve">), </w:t>
      </w:r>
      <w:r w:rsidRPr="00450A5A">
        <w:rPr>
          <w:rFonts w:ascii="Times New Roman" w:hAnsi="Times New Roman"/>
          <w:i/>
          <w:sz w:val="24"/>
          <w:szCs w:val="24"/>
          <w:lang w:val="en-US"/>
        </w:rPr>
        <w:t xml:space="preserve">Green parties…, </w:t>
      </w:r>
      <w:r>
        <w:rPr>
          <w:rFonts w:ascii="Times New Roman" w:hAnsi="Times New Roman"/>
          <w:sz w:val="24"/>
          <w:szCs w:val="24"/>
          <w:lang w:val="en-US"/>
        </w:rPr>
        <w:t>pp</w:t>
      </w:r>
      <w:r w:rsidRPr="00450A5A">
        <w:rPr>
          <w:rFonts w:ascii="Times New Roman" w:hAnsi="Times New Roman"/>
          <w:sz w:val="24"/>
          <w:szCs w:val="24"/>
          <w:lang w:val="en-US"/>
        </w:rPr>
        <w:t>.</w:t>
      </w:r>
      <w:r>
        <w:rPr>
          <w:rFonts w:ascii="Times New Roman" w:hAnsi="Times New Roman"/>
          <w:sz w:val="24"/>
          <w:szCs w:val="24"/>
          <w:lang w:val="en-US"/>
        </w:rPr>
        <w:t>351-380</w:t>
      </w:r>
      <w:r w:rsidRPr="00450A5A">
        <w:rPr>
          <w:rFonts w:ascii="Times New Roman" w:hAnsi="Times New Roman"/>
          <w:b/>
          <w:sz w:val="24"/>
          <w:szCs w:val="24"/>
          <w:lang w:val="en-US"/>
        </w:rPr>
        <w:t>[in Greek]</w:t>
      </w:r>
      <w:r>
        <w:rPr>
          <w:rFonts w:ascii="Times New Roman" w:hAnsi="Times New Roman"/>
          <w:b/>
          <w:sz w:val="24"/>
          <w:szCs w:val="24"/>
          <w:lang w:val="en-US"/>
        </w:rPr>
        <w:t xml:space="preserve"> </w:t>
      </w:r>
    </w:p>
    <w:p w14:paraId="2719C4EF" w14:textId="77777777" w:rsidR="00437C93" w:rsidRPr="00450A5A" w:rsidRDefault="00437C93" w:rsidP="00383A0F">
      <w:pPr>
        <w:pStyle w:val="NormalWeb"/>
        <w:numPr>
          <w:ilvl w:val="0"/>
          <w:numId w:val="7"/>
        </w:numPr>
        <w:spacing w:before="0" w:beforeAutospacing="0" w:after="0" w:afterAutospacing="0" w:line="360" w:lineRule="auto"/>
        <w:ind w:left="0" w:firstLine="0"/>
        <w:jc w:val="both"/>
        <w:rPr>
          <w:rFonts w:ascii="Times New Roman" w:hAnsi="Times New Roman"/>
          <w:color w:val="auto"/>
          <w:sz w:val="24"/>
          <w:szCs w:val="24"/>
          <w:lang w:val="en-US"/>
        </w:rPr>
      </w:pPr>
      <w:r>
        <w:rPr>
          <w:rFonts w:ascii="Times New Roman" w:hAnsi="Times New Roman"/>
          <w:b/>
          <w:color w:val="auto"/>
          <w:sz w:val="24"/>
          <w:szCs w:val="24"/>
          <w:lang w:val="en-US"/>
        </w:rPr>
        <w:t>Botetzagias</w:t>
      </w:r>
      <w:r w:rsidRPr="00450A5A">
        <w:rPr>
          <w:rFonts w:ascii="Times New Roman" w:hAnsi="Times New Roman"/>
          <w:b/>
          <w:color w:val="auto"/>
          <w:sz w:val="24"/>
          <w:szCs w:val="24"/>
          <w:lang w:val="en-US"/>
        </w:rPr>
        <w:t xml:space="preserve"> </w:t>
      </w:r>
      <w:r>
        <w:rPr>
          <w:rFonts w:ascii="Times New Roman" w:hAnsi="Times New Roman"/>
          <w:b/>
          <w:color w:val="auto"/>
          <w:sz w:val="24"/>
          <w:szCs w:val="24"/>
          <w:lang w:val="en-US"/>
        </w:rPr>
        <w:t>I</w:t>
      </w:r>
      <w:r w:rsidRPr="00450A5A">
        <w:rPr>
          <w:rFonts w:ascii="Times New Roman" w:hAnsi="Times New Roman"/>
          <w:b/>
          <w:color w:val="auto"/>
          <w:sz w:val="24"/>
          <w:szCs w:val="24"/>
          <w:lang w:val="en-US"/>
        </w:rPr>
        <w:t xml:space="preserve">. </w:t>
      </w:r>
      <w:r w:rsidRPr="00450A5A">
        <w:rPr>
          <w:rFonts w:ascii="Times New Roman" w:hAnsi="Times New Roman"/>
          <w:color w:val="auto"/>
          <w:sz w:val="24"/>
          <w:szCs w:val="24"/>
          <w:lang w:val="en-US"/>
        </w:rPr>
        <w:t>(201</w:t>
      </w:r>
      <w:r w:rsidRPr="00837603">
        <w:rPr>
          <w:rFonts w:ascii="Times New Roman" w:hAnsi="Times New Roman"/>
          <w:color w:val="auto"/>
          <w:sz w:val="24"/>
          <w:szCs w:val="24"/>
          <w:lang w:val="en-US"/>
        </w:rPr>
        <w:t>6</w:t>
      </w:r>
      <w:r w:rsidR="00421616">
        <w:rPr>
          <w:rFonts w:ascii="Times New Roman" w:hAnsi="Times New Roman"/>
          <w:color w:val="auto"/>
          <w:sz w:val="24"/>
          <w:szCs w:val="24"/>
          <w:lang w:val="en-US"/>
        </w:rPr>
        <w:t>b</w:t>
      </w:r>
      <w:r w:rsidRPr="00450A5A">
        <w:rPr>
          <w:rFonts w:ascii="Times New Roman" w:hAnsi="Times New Roman"/>
          <w:color w:val="auto"/>
          <w:sz w:val="24"/>
          <w:szCs w:val="24"/>
          <w:lang w:val="en-US"/>
        </w:rPr>
        <w:t xml:space="preserve">),  </w:t>
      </w:r>
      <w:r>
        <w:rPr>
          <w:rFonts w:ascii="Times New Roman" w:hAnsi="Times New Roman"/>
          <w:color w:val="auto"/>
          <w:sz w:val="24"/>
          <w:szCs w:val="24"/>
          <w:lang w:val="en-US"/>
        </w:rPr>
        <w:t>‘The members of the Ecologists Greens: a diachronic study: 2003-2009’</w:t>
      </w:r>
      <w:r w:rsidRPr="00837603">
        <w:rPr>
          <w:rFonts w:ascii="Times New Roman" w:hAnsi="Times New Roman"/>
          <w:color w:val="auto"/>
          <w:sz w:val="24"/>
          <w:szCs w:val="24"/>
          <w:lang w:val="en-US"/>
        </w:rPr>
        <w:t xml:space="preserve"> (</w:t>
      </w:r>
      <w:r>
        <w:rPr>
          <w:rFonts w:ascii="Times New Roman" w:hAnsi="Times New Roman"/>
          <w:color w:val="auto"/>
          <w:sz w:val="24"/>
          <w:szCs w:val="24"/>
        </w:rPr>
        <w:t>Τα</w:t>
      </w:r>
      <w:r w:rsidRPr="00837603">
        <w:rPr>
          <w:rFonts w:ascii="Times New Roman" w:hAnsi="Times New Roman"/>
          <w:color w:val="auto"/>
          <w:sz w:val="24"/>
          <w:szCs w:val="24"/>
          <w:lang w:val="en-US"/>
        </w:rPr>
        <w:t xml:space="preserve"> </w:t>
      </w:r>
      <w:r>
        <w:rPr>
          <w:rFonts w:ascii="Times New Roman" w:hAnsi="Times New Roman"/>
          <w:color w:val="auto"/>
          <w:sz w:val="24"/>
          <w:szCs w:val="24"/>
        </w:rPr>
        <w:t>μέλη</w:t>
      </w:r>
      <w:r w:rsidRPr="00837603">
        <w:rPr>
          <w:rFonts w:ascii="Times New Roman" w:hAnsi="Times New Roman"/>
          <w:color w:val="auto"/>
          <w:sz w:val="24"/>
          <w:szCs w:val="24"/>
          <w:lang w:val="en-US"/>
        </w:rPr>
        <w:t xml:space="preserve"> </w:t>
      </w:r>
      <w:r>
        <w:rPr>
          <w:rFonts w:ascii="Times New Roman" w:hAnsi="Times New Roman"/>
          <w:color w:val="auto"/>
          <w:sz w:val="24"/>
          <w:szCs w:val="24"/>
        </w:rPr>
        <w:t>των</w:t>
      </w:r>
      <w:r w:rsidRPr="00837603">
        <w:rPr>
          <w:rFonts w:ascii="Times New Roman" w:hAnsi="Times New Roman"/>
          <w:color w:val="auto"/>
          <w:sz w:val="24"/>
          <w:szCs w:val="24"/>
          <w:lang w:val="en-US"/>
        </w:rPr>
        <w:t xml:space="preserve"> </w:t>
      </w:r>
      <w:r>
        <w:rPr>
          <w:rFonts w:ascii="Times New Roman" w:hAnsi="Times New Roman"/>
          <w:color w:val="auto"/>
          <w:sz w:val="24"/>
          <w:szCs w:val="24"/>
        </w:rPr>
        <w:t>Οικολόγων</w:t>
      </w:r>
      <w:r w:rsidRPr="00837603">
        <w:rPr>
          <w:rFonts w:ascii="Times New Roman" w:hAnsi="Times New Roman"/>
          <w:color w:val="auto"/>
          <w:sz w:val="24"/>
          <w:szCs w:val="24"/>
          <w:lang w:val="en-US"/>
        </w:rPr>
        <w:t xml:space="preserve"> </w:t>
      </w:r>
      <w:r>
        <w:rPr>
          <w:rFonts w:ascii="Times New Roman" w:hAnsi="Times New Roman"/>
          <w:color w:val="auto"/>
          <w:sz w:val="24"/>
          <w:szCs w:val="24"/>
        </w:rPr>
        <w:t>Πράσινων</w:t>
      </w:r>
      <w:r w:rsidRPr="00837603">
        <w:rPr>
          <w:rFonts w:ascii="Times New Roman" w:hAnsi="Times New Roman"/>
          <w:color w:val="auto"/>
          <w:sz w:val="24"/>
          <w:szCs w:val="24"/>
          <w:lang w:val="en-US"/>
        </w:rPr>
        <w:t xml:space="preserve">: </w:t>
      </w:r>
      <w:r>
        <w:rPr>
          <w:rFonts w:ascii="Times New Roman" w:hAnsi="Times New Roman"/>
          <w:color w:val="auto"/>
          <w:sz w:val="24"/>
          <w:szCs w:val="24"/>
        </w:rPr>
        <w:t>μια</w:t>
      </w:r>
      <w:r w:rsidRPr="00837603">
        <w:rPr>
          <w:rFonts w:ascii="Times New Roman" w:hAnsi="Times New Roman"/>
          <w:color w:val="auto"/>
          <w:sz w:val="24"/>
          <w:szCs w:val="24"/>
          <w:lang w:val="en-US"/>
        </w:rPr>
        <w:t xml:space="preserve"> </w:t>
      </w:r>
      <w:r>
        <w:rPr>
          <w:rFonts w:ascii="Times New Roman" w:hAnsi="Times New Roman"/>
          <w:color w:val="auto"/>
          <w:sz w:val="24"/>
          <w:szCs w:val="24"/>
        </w:rPr>
        <w:t>διαχρονική</w:t>
      </w:r>
      <w:r w:rsidRPr="00837603">
        <w:rPr>
          <w:rFonts w:ascii="Times New Roman" w:hAnsi="Times New Roman"/>
          <w:color w:val="auto"/>
          <w:sz w:val="24"/>
          <w:szCs w:val="24"/>
          <w:lang w:val="en-US"/>
        </w:rPr>
        <w:t xml:space="preserve"> </w:t>
      </w:r>
      <w:r>
        <w:rPr>
          <w:rFonts w:ascii="Times New Roman" w:hAnsi="Times New Roman"/>
          <w:color w:val="auto"/>
          <w:sz w:val="24"/>
          <w:szCs w:val="24"/>
        </w:rPr>
        <w:t>μελέτη</w:t>
      </w:r>
      <w:r w:rsidRPr="00837603">
        <w:rPr>
          <w:rFonts w:ascii="Times New Roman" w:hAnsi="Times New Roman"/>
          <w:color w:val="auto"/>
          <w:sz w:val="24"/>
          <w:szCs w:val="24"/>
          <w:lang w:val="en-US"/>
        </w:rPr>
        <w:t xml:space="preserve"> (</w:t>
      </w:r>
      <w:r>
        <w:rPr>
          <w:rFonts w:ascii="Times New Roman" w:hAnsi="Times New Roman"/>
          <w:color w:val="auto"/>
          <w:sz w:val="24"/>
          <w:szCs w:val="24"/>
          <w:lang w:val="en-US"/>
        </w:rPr>
        <w:t>2003-2009))</w:t>
      </w:r>
      <w:r w:rsidRPr="00450A5A">
        <w:rPr>
          <w:rFonts w:ascii="Times New Roman" w:hAnsi="Times New Roman"/>
          <w:color w:val="auto"/>
          <w:sz w:val="24"/>
          <w:szCs w:val="24"/>
          <w:lang w:val="en-US"/>
        </w:rPr>
        <w:t>, in Botetzagias I.</w:t>
      </w:r>
      <w:r>
        <w:rPr>
          <w:rFonts w:ascii="Times New Roman" w:hAnsi="Times New Roman"/>
          <w:color w:val="auto"/>
          <w:sz w:val="24"/>
          <w:szCs w:val="24"/>
          <w:lang w:val="en-US"/>
        </w:rPr>
        <w:t xml:space="preserve"> &amp; </w:t>
      </w:r>
      <w:proofErr w:type="spellStart"/>
      <w:r>
        <w:rPr>
          <w:rFonts w:ascii="Times New Roman" w:hAnsi="Times New Roman"/>
          <w:color w:val="auto"/>
          <w:sz w:val="24"/>
          <w:szCs w:val="24"/>
          <w:lang w:val="en-US"/>
        </w:rPr>
        <w:t>Ruedig</w:t>
      </w:r>
      <w:proofErr w:type="spellEnd"/>
      <w:r>
        <w:rPr>
          <w:rFonts w:ascii="Times New Roman" w:hAnsi="Times New Roman"/>
          <w:color w:val="auto"/>
          <w:sz w:val="24"/>
          <w:szCs w:val="24"/>
          <w:lang w:val="en-US"/>
        </w:rPr>
        <w:t xml:space="preserve"> W. (eds.) </w:t>
      </w:r>
      <w:r w:rsidRPr="00450A5A">
        <w:rPr>
          <w:rFonts w:ascii="Times New Roman" w:hAnsi="Times New Roman"/>
          <w:color w:val="auto"/>
          <w:sz w:val="24"/>
          <w:szCs w:val="24"/>
          <w:lang w:val="en-US"/>
        </w:rPr>
        <w:t>(201</w:t>
      </w:r>
      <w:r>
        <w:rPr>
          <w:rFonts w:ascii="Times New Roman" w:hAnsi="Times New Roman"/>
          <w:color w:val="auto"/>
          <w:sz w:val="24"/>
          <w:szCs w:val="24"/>
          <w:lang w:val="en-US"/>
        </w:rPr>
        <w:t>6</w:t>
      </w:r>
      <w:r w:rsidRPr="00450A5A">
        <w:rPr>
          <w:rFonts w:ascii="Times New Roman" w:hAnsi="Times New Roman"/>
          <w:color w:val="auto"/>
          <w:sz w:val="24"/>
          <w:szCs w:val="24"/>
          <w:lang w:val="en-US"/>
        </w:rPr>
        <w:t xml:space="preserve">), </w:t>
      </w:r>
      <w:r w:rsidRPr="00450A5A">
        <w:rPr>
          <w:rFonts w:ascii="Times New Roman" w:hAnsi="Times New Roman"/>
          <w:i/>
          <w:sz w:val="24"/>
          <w:szCs w:val="24"/>
          <w:lang w:val="en-US"/>
        </w:rPr>
        <w:t xml:space="preserve">Green parties…, </w:t>
      </w:r>
      <w:r>
        <w:rPr>
          <w:rFonts w:ascii="Times New Roman" w:hAnsi="Times New Roman"/>
          <w:sz w:val="24"/>
          <w:szCs w:val="24"/>
          <w:lang w:val="en-US"/>
        </w:rPr>
        <w:t>pp</w:t>
      </w:r>
      <w:r w:rsidRPr="00450A5A">
        <w:rPr>
          <w:rFonts w:ascii="Times New Roman" w:hAnsi="Times New Roman"/>
          <w:sz w:val="24"/>
          <w:szCs w:val="24"/>
          <w:lang w:val="en-US"/>
        </w:rPr>
        <w:t>.</w:t>
      </w:r>
      <w:r>
        <w:rPr>
          <w:rFonts w:ascii="Times New Roman" w:hAnsi="Times New Roman"/>
          <w:sz w:val="24"/>
          <w:szCs w:val="24"/>
          <w:lang w:val="en-US"/>
        </w:rPr>
        <w:t xml:space="preserve">381-398 </w:t>
      </w:r>
      <w:r w:rsidRPr="00450A5A">
        <w:rPr>
          <w:rFonts w:ascii="Times New Roman" w:hAnsi="Times New Roman"/>
          <w:b/>
          <w:sz w:val="24"/>
          <w:szCs w:val="24"/>
          <w:lang w:val="en-US"/>
        </w:rPr>
        <w:t>[in Greek]</w:t>
      </w:r>
      <w:r>
        <w:rPr>
          <w:rFonts w:ascii="Times New Roman" w:hAnsi="Times New Roman"/>
          <w:b/>
          <w:sz w:val="24"/>
          <w:szCs w:val="24"/>
          <w:lang w:val="en-US"/>
        </w:rPr>
        <w:t xml:space="preserve"> </w:t>
      </w:r>
    </w:p>
    <w:p w14:paraId="22A4C1D1" w14:textId="68B50B48" w:rsidR="007C4097" w:rsidRPr="007C4097" w:rsidRDefault="007C4097" w:rsidP="00383A0F">
      <w:pPr>
        <w:pStyle w:val="NormalWeb"/>
        <w:numPr>
          <w:ilvl w:val="0"/>
          <w:numId w:val="7"/>
        </w:numPr>
        <w:spacing w:before="0" w:beforeAutospacing="0" w:after="0" w:afterAutospacing="0" w:line="360" w:lineRule="auto"/>
        <w:ind w:left="0" w:firstLine="0"/>
        <w:jc w:val="both"/>
        <w:rPr>
          <w:rFonts w:ascii="Times New Roman" w:hAnsi="Times New Roman"/>
          <w:color w:val="auto"/>
          <w:sz w:val="24"/>
          <w:szCs w:val="24"/>
          <w:lang w:val="en-US"/>
        </w:rPr>
      </w:pPr>
      <w:r w:rsidRPr="007C4097">
        <w:rPr>
          <w:rFonts w:ascii="Times New Roman" w:hAnsi="Times New Roman"/>
          <w:b/>
          <w:sz w:val="24"/>
          <w:szCs w:val="24"/>
          <w:lang w:val="en-US"/>
        </w:rPr>
        <w:lastRenderedPageBreak/>
        <w:t>Botetzagias I.</w:t>
      </w:r>
      <w:r w:rsidRPr="007C4097">
        <w:rPr>
          <w:rFonts w:ascii="Times New Roman" w:hAnsi="Times New Roman"/>
          <w:sz w:val="24"/>
          <w:szCs w:val="24"/>
          <w:lang w:val="en-US"/>
        </w:rPr>
        <w:t xml:space="preserve"> &amp; </w:t>
      </w:r>
      <w:proofErr w:type="spellStart"/>
      <w:r w:rsidRPr="007C4097">
        <w:rPr>
          <w:rFonts w:ascii="Times New Roman" w:hAnsi="Times New Roman"/>
          <w:sz w:val="24"/>
          <w:szCs w:val="24"/>
          <w:lang w:val="en-US"/>
        </w:rPr>
        <w:t>Koutiva</w:t>
      </w:r>
      <w:proofErr w:type="spellEnd"/>
      <w:r w:rsidR="00604DC8">
        <w:rPr>
          <w:rFonts w:ascii="Times New Roman" w:hAnsi="Times New Roman"/>
          <w:sz w:val="24"/>
          <w:szCs w:val="24"/>
          <w:lang w:val="en-US"/>
        </w:rPr>
        <w:t>*</w:t>
      </w:r>
      <w:r w:rsidRPr="007C4097">
        <w:rPr>
          <w:rFonts w:ascii="Times New Roman" w:hAnsi="Times New Roman"/>
          <w:sz w:val="24"/>
          <w:szCs w:val="24"/>
          <w:lang w:val="en-US"/>
        </w:rPr>
        <w:t xml:space="preserve"> Eir. (2015), ‘</w:t>
      </w:r>
      <w:r w:rsidRPr="007C4097">
        <w:rPr>
          <w:rFonts w:ascii="Times New Roman" w:hAnsi="Times New Roman"/>
          <w:sz w:val="24"/>
          <w:szCs w:val="24"/>
          <w:shd w:val="clear" w:color="auto" w:fill="FFFFFF"/>
          <w:lang w:val="en-US"/>
        </w:rPr>
        <w:t>When best is not enough: Greek environmental NGOs and their donors amidst the economic crisis’</w:t>
      </w:r>
      <w:r>
        <w:rPr>
          <w:rFonts w:ascii="Times New Roman" w:hAnsi="Times New Roman"/>
          <w:sz w:val="24"/>
          <w:szCs w:val="24"/>
          <w:shd w:val="clear" w:color="auto" w:fill="FFFFFF"/>
          <w:lang w:val="en-US"/>
        </w:rPr>
        <w:t>,</w:t>
      </w:r>
      <w:r w:rsidRPr="007C4097">
        <w:rPr>
          <w:rFonts w:ascii="Times New Roman" w:hAnsi="Times New Roman"/>
          <w:sz w:val="24"/>
          <w:szCs w:val="24"/>
          <w:shd w:val="clear" w:color="auto" w:fill="FFFFFF"/>
          <w:lang w:val="en-US"/>
        </w:rPr>
        <w:t xml:space="preserve"> in </w:t>
      </w:r>
      <w:r w:rsidRPr="007C4097">
        <w:rPr>
          <w:rStyle w:val="Strong"/>
          <w:rFonts w:ascii="Times New Roman" w:hAnsi="Times New Roman"/>
          <w:b w:val="0"/>
          <w:sz w:val="24"/>
          <w:szCs w:val="24"/>
          <w:shd w:val="clear" w:color="auto" w:fill="FFFFFF"/>
          <w:lang w:val="en-US"/>
        </w:rPr>
        <w:t xml:space="preserve">Clarke J., </w:t>
      </w:r>
      <w:proofErr w:type="spellStart"/>
      <w:r w:rsidRPr="007C4097">
        <w:rPr>
          <w:rStyle w:val="Strong"/>
          <w:rFonts w:ascii="Times New Roman" w:hAnsi="Times New Roman"/>
          <w:b w:val="0"/>
          <w:sz w:val="24"/>
          <w:szCs w:val="24"/>
          <w:shd w:val="clear" w:color="auto" w:fill="FFFFFF"/>
          <w:lang w:val="en-US"/>
        </w:rPr>
        <w:t>Huliaras</w:t>
      </w:r>
      <w:proofErr w:type="spellEnd"/>
      <w:r w:rsidRPr="007C4097">
        <w:rPr>
          <w:rStyle w:val="Strong"/>
          <w:rFonts w:ascii="Times New Roman" w:hAnsi="Times New Roman"/>
          <w:b w:val="0"/>
          <w:sz w:val="24"/>
          <w:szCs w:val="24"/>
          <w:shd w:val="clear" w:color="auto" w:fill="FFFFFF"/>
          <w:lang w:val="en-US"/>
        </w:rPr>
        <w:t xml:space="preserve"> As. &amp; Sotiropoulos D. (eds),</w:t>
      </w:r>
      <w:r w:rsidRPr="007C4097">
        <w:rPr>
          <w:rStyle w:val="Strong"/>
          <w:rFonts w:ascii="Times New Roman" w:hAnsi="Times New Roman"/>
          <w:sz w:val="24"/>
          <w:szCs w:val="24"/>
          <w:shd w:val="clear" w:color="auto" w:fill="FFFFFF"/>
          <w:lang w:val="en-US"/>
        </w:rPr>
        <w:t xml:space="preserve"> </w:t>
      </w:r>
      <w:r w:rsidRPr="007C4097">
        <w:rPr>
          <w:rFonts w:ascii="Times New Roman" w:hAnsi="Times New Roman"/>
          <w:i/>
          <w:sz w:val="24"/>
          <w:szCs w:val="24"/>
          <w:lang w:val="en-US"/>
        </w:rPr>
        <w:t>Austerity and the Third Sector in Greece: Civil Society at the European Frontline</w:t>
      </w:r>
      <w:r w:rsidR="00796EDE">
        <w:rPr>
          <w:rFonts w:ascii="Times New Roman" w:hAnsi="Times New Roman"/>
          <w:sz w:val="24"/>
          <w:szCs w:val="24"/>
          <w:lang w:val="en-US"/>
        </w:rPr>
        <w:t xml:space="preserve">, </w:t>
      </w:r>
      <w:proofErr w:type="spellStart"/>
      <w:r w:rsidRPr="007C4097">
        <w:rPr>
          <w:rFonts w:ascii="Times New Roman" w:hAnsi="Times New Roman"/>
          <w:sz w:val="24"/>
          <w:szCs w:val="24"/>
          <w:lang w:val="en-US"/>
        </w:rPr>
        <w:t>Ashagate</w:t>
      </w:r>
      <w:proofErr w:type="spellEnd"/>
      <w:r w:rsidR="00796EDE">
        <w:rPr>
          <w:rFonts w:ascii="Times New Roman" w:hAnsi="Times New Roman"/>
          <w:b/>
          <w:sz w:val="24"/>
          <w:szCs w:val="24"/>
          <w:lang w:val="en-US"/>
        </w:rPr>
        <w:t xml:space="preserve">: </w:t>
      </w:r>
      <w:r w:rsidR="00796EDE" w:rsidRPr="00796EDE">
        <w:rPr>
          <w:rFonts w:ascii="Times New Roman" w:hAnsi="Times New Roman"/>
          <w:sz w:val="24"/>
          <w:szCs w:val="24"/>
          <w:lang w:val="en-US"/>
        </w:rPr>
        <w:t>London, pp.125-145.</w:t>
      </w:r>
    </w:p>
    <w:p w14:paraId="25AC4339" w14:textId="77777777" w:rsidR="00507511" w:rsidRPr="000F566C" w:rsidRDefault="00507511" w:rsidP="00383A0F">
      <w:pPr>
        <w:pStyle w:val="NormalWeb"/>
        <w:numPr>
          <w:ilvl w:val="0"/>
          <w:numId w:val="7"/>
        </w:numPr>
        <w:spacing w:before="0" w:beforeAutospacing="0" w:after="0" w:afterAutospacing="0" w:line="360" w:lineRule="auto"/>
        <w:ind w:left="0" w:firstLine="0"/>
        <w:jc w:val="both"/>
        <w:rPr>
          <w:rFonts w:ascii="Times New Roman" w:hAnsi="Times New Roman"/>
          <w:color w:val="auto"/>
          <w:sz w:val="24"/>
          <w:szCs w:val="24"/>
          <w:lang w:val="en-US"/>
        </w:rPr>
      </w:pPr>
      <w:r w:rsidRPr="007C4097">
        <w:rPr>
          <w:rFonts w:ascii="Times New Roman" w:hAnsi="Times New Roman"/>
          <w:b/>
          <w:color w:val="auto"/>
          <w:sz w:val="24"/>
          <w:szCs w:val="24"/>
          <w:lang w:val="en-US"/>
        </w:rPr>
        <w:t>Botetzagias I.</w:t>
      </w:r>
      <w:r w:rsidRPr="007C4097">
        <w:rPr>
          <w:rFonts w:ascii="Times New Roman" w:hAnsi="Times New Roman"/>
          <w:color w:val="auto"/>
          <w:sz w:val="24"/>
          <w:szCs w:val="24"/>
          <w:lang w:val="en-US"/>
        </w:rPr>
        <w:t xml:space="preserve"> (2015), ‘The environmental movement’s role</w:t>
      </w:r>
      <w:r>
        <w:rPr>
          <w:rFonts w:ascii="Times New Roman" w:hAnsi="Times New Roman"/>
          <w:color w:val="auto"/>
          <w:sz w:val="24"/>
          <w:szCs w:val="24"/>
          <w:lang w:val="en-US"/>
        </w:rPr>
        <w:t xml:space="preserve"> in environmental politics: a theoretical schema’</w:t>
      </w:r>
      <w:r w:rsidR="009F1081" w:rsidRPr="009F1081">
        <w:rPr>
          <w:rFonts w:ascii="Times New Roman" w:hAnsi="Times New Roman"/>
          <w:color w:val="auto"/>
          <w:sz w:val="24"/>
          <w:szCs w:val="24"/>
          <w:lang w:val="en-US"/>
        </w:rPr>
        <w:t xml:space="preserve"> (</w:t>
      </w:r>
      <w:r w:rsidR="009F1081">
        <w:rPr>
          <w:rFonts w:ascii="Times New Roman" w:hAnsi="Times New Roman"/>
          <w:color w:val="auto"/>
          <w:sz w:val="24"/>
          <w:szCs w:val="24"/>
        </w:rPr>
        <w:t>Ο</w:t>
      </w:r>
      <w:r w:rsidR="009F1081" w:rsidRPr="009F1081">
        <w:rPr>
          <w:rFonts w:ascii="Times New Roman" w:hAnsi="Times New Roman"/>
          <w:color w:val="auto"/>
          <w:sz w:val="24"/>
          <w:szCs w:val="24"/>
          <w:lang w:val="en-US"/>
        </w:rPr>
        <w:t xml:space="preserve"> </w:t>
      </w:r>
      <w:r w:rsidR="009F1081">
        <w:rPr>
          <w:rFonts w:ascii="Times New Roman" w:hAnsi="Times New Roman"/>
          <w:color w:val="auto"/>
          <w:sz w:val="24"/>
          <w:szCs w:val="24"/>
        </w:rPr>
        <w:t>ρόλος</w:t>
      </w:r>
      <w:r w:rsidR="009F1081" w:rsidRPr="009F1081">
        <w:rPr>
          <w:rFonts w:ascii="Times New Roman" w:hAnsi="Times New Roman"/>
          <w:color w:val="auto"/>
          <w:sz w:val="24"/>
          <w:szCs w:val="24"/>
          <w:lang w:val="en-US"/>
        </w:rPr>
        <w:t xml:space="preserve"> </w:t>
      </w:r>
      <w:r w:rsidR="009F1081">
        <w:rPr>
          <w:rFonts w:ascii="Times New Roman" w:hAnsi="Times New Roman"/>
          <w:color w:val="auto"/>
          <w:sz w:val="24"/>
          <w:szCs w:val="24"/>
        </w:rPr>
        <w:t>του</w:t>
      </w:r>
      <w:r w:rsidR="009F1081" w:rsidRPr="009F1081">
        <w:rPr>
          <w:rFonts w:ascii="Times New Roman" w:hAnsi="Times New Roman"/>
          <w:color w:val="auto"/>
          <w:sz w:val="24"/>
          <w:szCs w:val="24"/>
          <w:lang w:val="en-US"/>
        </w:rPr>
        <w:t xml:space="preserve"> </w:t>
      </w:r>
      <w:r w:rsidR="009F1081">
        <w:rPr>
          <w:rFonts w:ascii="Times New Roman" w:hAnsi="Times New Roman"/>
          <w:color w:val="auto"/>
          <w:sz w:val="24"/>
          <w:szCs w:val="24"/>
        </w:rPr>
        <w:t>περ</w:t>
      </w:r>
      <w:r w:rsidR="009F1081" w:rsidRPr="009F1081">
        <w:rPr>
          <w:rFonts w:ascii="Times New Roman" w:hAnsi="Times New Roman"/>
          <w:color w:val="auto"/>
          <w:sz w:val="24"/>
          <w:szCs w:val="24"/>
          <w:lang w:val="en-US"/>
        </w:rPr>
        <w:t>/</w:t>
      </w:r>
      <w:r w:rsidR="009F1081">
        <w:rPr>
          <w:rFonts w:ascii="Times New Roman" w:hAnsi="Times New Roman"/>
          <w:color w:val="auto"/>
          <w:sz w:val="24"/>
          <w:szCs w:val="24"/>
        </w:rPr>
        <w:t>κου</w:t>
      </w:r>
      <w:r w:rsidR="009F1081" w:rsidRPr="009F1081">
        <w:rPr>
          <w:rFonts w:ascii="Times New Roman" w:hAnsi="Times New Roman"/>
          <w:color w:val="auto"/>
          <w:sz w:val="24"/>
          <w:szCs w:val="24"/>
          <w:lang w:val="en-US"/>
        </w:rPr>
        <w:t xml:space="preserve"> </w:t>
      </w:r>
      <w:r w:rsidR="009F1081">
        <w:rPr>
          <w:rFonts w:ascii="Times New Roman" w:hAnsi="Times New Roman"/>
          <w:color w:val="auto"/>
          <w:sz w:val="24"/>
          <w:szCs w:val="24"/>
        </w:rPr>
        <w:t>κινήματος</w:t>
      </w:r>
      <w:r w:rsidR="009F1081" w:rsidRPr="009F1081">
        <w:rPr>
          <w:rFonts w:ascii="Times New Roman" w:hAnsi="Times New Roman"/>
          <w:color w:val="auto"/>
          <w:sz w:val="24"/>
          <w:szCs w:val="24"/>
          <w:lang w:val="en-US"/>
        </w:rPr>
        <w:t xml:space="preserve"> </w:t>
      </w:r>
      <w:r w:rsidR="009F1081">
        <w:rPr>
          <w:rFonts w:ascii="Times New Roman" w:hAnsi="Times New Roman"/>
          <w:color w:val="auto"/>
          <w:sz w:val="24"/>
          <w:szCs w:val="24"/>
        </w:rPr>
        <w:t>στην</w:t>
      </w:r>
      <w:r w:rsidR="009F1081" w:rsidRPr="009F1081">
        <w:rPr>
          <w:rFonts w:ascii="Times New Roman" w:hAnsi="Times New Roman"/>
          <w:color w:val="auto"/>
          <w:sz w:val="24"/>
          <w:szCs w:val="24"/>
          <w:lang w:val="en-US"/>
        </w:rPr>
        <w:t xml:space="preserve"> </w:t>
      </w:r>
      <w:r w:rsidR="009F1081">
        <w:rPr>
          <w:rFonts w:ascii="Times New Roman" w:hAnsi="Times New Roman"/>
          <w:color w:val="auto"/>
          <w:sz w:val="24"/>
          <w:szCs w:val="24"/>
        </w:rPr>
        <w:t>περ</w:t>
      </w:r>
      <w:r w:rsidR="009F1081" w:rsidRPr="009F1081">
        <w:rPr>
          <w:rFonts w:ascii="Times New Roman" w:hAnsi="Times New Roman"/>
          <w:color w:val="auto"/>
          <w:sz w:val="24"/>
          <w:szCs w:val="24"/>
          <w:lang w:val="en-US"/>
        </w:rPr>
        <w:t>/</w:t>
      </w:r>
      <w:r w:rsidR="009F1081">
        <w:rPr>
          <w:rFonts w:ascii="Times New Roman" w:hAnsi="Times New Roman"/>
          <w:color w:val="auto"/>
          <w:sz w:val="24"/>
          <w:szCs w:val="24"/>
        </w:rPr>
        <w:t>κη</w:t>
      </w:r>
      <w:r w:rsidR="009F1081" w:rsidRPr="009F1081">
        <w:rPr>
          <w:rFonts w:ascii="Times New Roman" w:hAnsi="Times New Roman"/>
          <w:color w:val="auto"/>
          <w:sz w:val="24"/>
          <w:szCs w:val="24"/>
          <w:lang w:val="en-US"/>
        </w:rPr>
        <w:t xml:space="preserve"> </w:t>
      </w:r>
      <w:r w:rsidR="009F1081">
        <w:rPr>
          <w:rFonts w:ascii="Times New Roman" w:hAnsi="Times New Roman"/>
          <w:color w:val="auto"/>
          <w:sz w:val="24"/>
          <w:szCs w:val="24"/>
        </w:rPr>
        <w:t>πολιτική</w:t>
      </w:r>
      <w:r w:rsidR="009F1081" w:rsidRPr="009F1081">
        <w:rPr>
          <w:rFonts w:ascii="Times New Roman" w:hAnsi="Times New Roman"/>
          <w:color w:val="auto"/>
          <w:sz w:val="24"/>
          <w:szCs w:val="24"/>
          <w:lang w:val="en-US"/>
        </w:rPr>
        <w:t xml:space="preserve">: </w:t>
      </w:r>
      <w:r w:rsidR="009F1081">
        <w:rPr>
          <w:rFonts w:ascii="Times New Roman" w:hAnsi="Times New Roman"/>
          <w:color w:val="auto"/>
          <w:sz w:val="24"/>
          <w:szCs w:val="24"/>
        </w:rPr>
        <w:t>ένα</w:t>
      </w:r>
      <w:r w:rsidR="009F1081" w:rsidRPr="009F1081">
        <w:rPr>
          <w:rFonts w:ascii="Times New Roman" w:hAnsi="Times New Roman"/>
          <w:color w:val="auto"/>
          <w:sz w:val="24"/>
          <w:szCs w:val="24"/>
          <w:lang w:val="en-US"/>
        </w:rPr>
        <w:t xml:space="preserve"> </w:t>
      </w:r>
      <w:proofErr w:type="spellStart"/>
      <w:r w:rsidR="009F1081">
        <w:rPr>
          <w:rFonts w:ascii="Times New Roman" w:hAnsi="Times New Roman"/>
          <w:color w:val="auto"/>
          <w:sz w:val="24"/>
          <w:szCs w:val="24"/>
        </w:rPr>
        <w:t>θιεωρητικό</w:t>
      </w:r>
      <w:proofErr w:type="spellEnd"/>
      <w:r w:rsidR="009F1081" w:rsidRPr="009F1081">
        <w:rPr>
          <w:rFonts w:ascii="Times New Roman" w:hAnsi="Times New Roman"/>
          <w:color w:val="auto"/>
          <w:sz w:val="24"/>
          <w:szCs w:val="24"/>
          <w:lang w:val="en-US"/>
        </w:rPr>
        <w:t xml:space="preserve"> </w:t>
      </w:r>
      <w:r w:rsidR="009F1081">
        <w:rPr>
          <w:rFonts w:ascii="Times New Roman" w:hAnsi="Times New Roman"/>
          <w:color w:val="auto"/>
          <w:sz w:val="24"/>
          <w:szCs w:val="24"/>
        </w:rPr>
        <w:t>σχήμα</w:t>
      </w:r>
      <w:r w:rsidR="009F1081" w:rsidRPr="009F1081">
        <w:rPr>
          <w:rFonts w:ascii="Times New Roman" w:hAnsi="Times New Roman"/>
          <w:color w:val="auto"/>
          <w:sz w:val="24"/>
          <w:szCs w:val="24"/>
          <w:lang w:val="en-US"/>
        </w:rPr>
        <w:t>)</w:t>
      </w:r>
      <w:r>
        <w:rPr>
          <w:rFonts w:ascii="Times New Roman" w:hAnsi="Times New Roman"/>
          <w:color w:val="auto"/>
          <w:sz w:val="24"/>
          <w:szCs w:val="24"/>
          <w:lang w:val="en-US"/>
        </w:rPr>
        <w:t xml:space="preserve"> in Manolas Evag. </w:t>
      </w:r>
      <w:r w:rsidRPr="000F566C">
        <w:rPr>
          <w:rFonts w:ascii="Times New Roman" w:hAnsi="Times New Roman"/>
          <w:color w:val="auto"/>
          <w:sz w:val="24"/>
          <w:szCs w:val="24"/>
          <w:lang w:val="en-US"/>
        </w:rPr>
        <w:t>(</w:t>
      </w:r>
      <w:r>
        <w:rPr>
          <w:rFonts w:ascii="Times New Roman" w:hAnsi="Times New Roman"/>
          <w:color w:val="auto"/>
          <w:sz w:val="24"/>
          <w:szCs w:val="24"/>
          <w:lang w:val="en-US"/>
        </w:rPr>
        <w:t>ed.</w:t>
      </w:r>
      <w:r w:rsidRPr="000F566C">
        <w:rPr>
          <w:rFonts w:ascii="Times New Roman" w:hAnsi="Times New Roman"/>
          <w:color w:val="auto"/>
          <w:sz w:val="24"/>
          <w:szCs w:val="24"/>
          <w:lang w:val="en-US"/>
        </w:rPr>
        <w:t xml:space="preserve">), </w:t>
      </w:r>
      <w:hyperlink r:id="rId56" w:history="1">
        <w:r>
          <w:rPr>
            <w:rStyle w:val="Hyperlink"/>
            <w:rFonts w:ascii="Times New Roman" w:hAnsi="Times New Roman"/>
            <w:i/>
            <w:sz w:val="24"/>
            <w:szCs w:val="24"/>
            <w:lang w:val="en-US"/>
          </w:rPr>
          <w:t>Environmental</w:t>
        </w:r>
        <w:r w:rsidRPr="000F566C">
          <w:rPr>
            <w:rStyle w:val="Hyperlink"/>
            <w:rFonts w:ascii="Times New Roman" w:hAnsi="Times New Roman"/>
            <w:i/>
            <w:sz w:val="24"/>
            <w:szCs w:val="24"/>
            <w:lang w:val="en-US"/>
          </w:rPr>
          <w:t xml:space="preserve"> </w:t>
        </w:r>
        <w:proofErr w:type="spellStart"/>
        <w:r>
          <w:rPr>
            <w:rStyle w:val="Hyperlink"/>
            <w:rFonts w:ascii="Times New Roman" w:hAnsi="Times New Roman"/>
            <w:i/>
            <w:sz w:val="24"/>
            <w:szCs w:val="24"/>
            <w:lang w:val="en-US"/>
          </w:rPr>
          <w:t>Policy:Theory</w:t>
        </w:r>
        <w:proofErr w:type="spellEnd"/>
        <w:r>
          <w:rPr>
            <w:rStyle w:val="Hyperlink"/>
            <w:rFonts w:ascii="Times New Roman" w:hAnsi="Times New Roman"/>
            <w:i/>
            <w:sz w:val="24"/>
            <w:szCs w:val="24"/>
            <w:lang w:val="en-US"/>
          </w:rPr>
          <w:t xml:space="preserve"> and Practice</w:t>
        </w:r>
        <w:r w:rsidRPr="000F566C">
          <w:rPr>
            <w:rStyle w:val="Hyperlink"/>
            <w:rFonts w:ascii="Times New Roman" w:hAnsi="Times New Roman"/>
            <w:sz w:val="24"/>
            <w:szCs w:val="24"/>
            <w:lang w:val="en-US"/>
          </w:rPr>
          <w:t>,</w:t>
        </w:r>
      </w:hyperlink>
      <w:r w:rsidRPr="000F566C">
        <w:rPr>
          <w:rFonts w:ascii="Times New Roman" w:hAnsi="Times New Roman"/>
          <w:color w:val="auto"/>
          <w:sz w:val="24"/>
          <w:szCs w:val="24"/>
          <w:lang w:val="en-US"/>
        </w:rPr>
        <w:t xml:space="preserve"> </w:t>
      </w:r>
      <w:r>
        <w:rPr>
          <w:rFonts w:ascii="Times New Roman" w:hAnsi="Times New Roman"/>
          <w:color w:val="auto"/>
          <w:sz w:val="24"/>
          <w:szCs w:val="24"/>
          <w:lang w:val="en-US"/>
        </w:rPr>
        <w:t xml:space="preserve">University of Thrace: Orestiada, p.p. 184-202 </w:t>
      </w:r>
      <w:r w:rsidRPr="004472C7">
        <w:rPr>
          <w:rFonts w:ascii="Times New Roman" w:hAnsi="Times New Roman"/>
          <w:b/>
          <w:color w:val="auto"/>
          <w:sz w:val="24"/>
          <w:szCs w:val="24"/>
          <w:lang w:val="en-US"/>
        </w:rPr>
        <w:t>[in Greek]</w:t>
      </w:r>
    </w:p>
    <w:p w14:paraId="5C9BA272" w14:textId="77777777" w:rsidR="001A28CB" w:rsidRPr="008F6FA1" w:rsidRDefault="001A28CB" w:rsidP="00383A0F">
      <w:pPr>
        <w:pStyle w:val="NormalWeb"/>
        <w:numPr>
          <w:ilvl w:val="0"/>
          <w:numId w:val="7"/>
        </w:numPr>
        <w:spacing w:before="0" w:beforeAutospacing="0" w:after="0" w:afterAutospacing="0" w:line="360" w:lineRule="auto"/>
        <w:ind w:left="0" w:firstLine="0"/>
        <w:jc w:val="both"/>
        <w:rPr>
          <w:rFonts w:ascii="Times New Roman" w:hAnsi="Times New Roman"/>
          <w:color w:val="auto"/>
          <w:sz w:val="24"/>
          <w:szCs w:val="24"/>
          <w:lang w:val="en-US"/>
        </w:rPr>
      </w:pPr>
      <w:proofErr w:type="spellStart"/>
      <w:r>
        <w:rPr>
          <w:rFonts w:ascii="Times New Roman" w:hAnsi="Times New Roman"/>
          <w:sz w:val="24"/>
          <w:szCs w:val="24"/>
          <w:lang w:val="en-US"/>
        </w:rPr>
        <w:t>V</w:t>
      </w:r>
      <w:r w:rsidRPr="008F6FA1">
        <w:rPr>
          <w:rFonts w:ascii="Times New Roman" w:hAnsi="Times New Roman"/>
          <w:sz w:val="24"/>
          <w:szCs w:val="24"/>
          <w:lang w:val="en-US"/>
        </w:rPr>
        <w:t>ernardakis</w:t>
      </w:r>
      <w:proofErr w:type="spellEnd"/>
      <w:r w:rsidRPr="008F6FA1">
        <w:rPr>
          <w:rFonts w:ascii="Times New Roman" w:hAnsi="Times New Roman"/>
          <w:sz w:val="24"/>
          <w:szCs w:val="24"/>
          <w:lang w:val="en-US"/>
        </w:rPr>
        <w:t xml:space="preserve"> Chr. &amp; </w:t>
      </w:r>
      <w:r w:rsidRPr="008F6FA1">
        <w:rPr>
          <w:rFonts w:ascii="Times New Roman" w:hAnsi="Times New Roman"/>
          <w:b/>
          <w:sz w:val="24"/>
          <w:szCs w:val="24"/>
          <w:lang w:val="en-US"/>
        </w:rPr>
        <w:t>Botetzagias I.</w:t>
      </w:r>
      <w:r w:rsidRPr="008F6FA1">
        <w:rPr>
          <w:rFonts w:ascii="Times New Roman" w:hAnsi="Times New Roman"/>
          <w:sz w:val="24"/>
          <w:szCs w:val="24"/>
          <w:lang w:val="en-US"/>
        </w:rPr>
        <w:t xml:space="preserve"> (2012), 'Europeanization and the Party System in Greece', in </w:t>
      </w:r>
      <w:proofErr w:type="spellStart"/>
      <w:r w:rsidRPr="008F6FA1">
        <w:rPr>
          <w:rFonts w:ascii="Times New Roman" w:hAnsi="Times New Roman"/>
          <w:sz w:val="24"/>
          <w:szCs w:val="24"/>
          <w:lang w:val="en-US"/>
        </w:rPr>
        <w:t>Kulahci</w:t>
      </w:r>
      <w:proofErr w:type="spellEnd"/>
      <w:r w:rsidRPr="008F6FA1">
        <w:rPr>
          <w:rFonts w:ascii="Times New Roman" w:hAnsi="Times New Roman"/>
          <w:sz w:val="24"/>
          <w:szCs w:val="24"/>
          <w:lang w:val="en-US"/>
        </w:rPr>
        <w:t xml:space="preserve"> E. (ed.), </w:t>
      </w:r>
      <w:hyperlink r:id="rId57" w:history="1">
        <w:r w:rsidRPr="008F6FA1">
          <w:rPr>
            <w:rStyle w:val="Hyperlink"/>
            <w:rFonts w:ascii="Times New Roman" w:hAnsi="Times New Roman"/>
            <w:sz w:val="24"/>
            <w:szCs w:val="24"/>
            <w:lang w:val="en-US"/>
          </w:rPr>
          <w:t>Europeanization and Party Politics</w:t>
        </w:r>
      </w:hyperlink>
      <w:r w:rsidRPr="008F6FA1">
        <w:rPr>
          <w:rFonts w:ascii="Times New Roman" w:hAnsi="Times New Roman"/>
          <w:sz w:val="24"/>
          <w:szCs w:val="24"/>
          <w:lang w:val="en-US"/>
        </w:rPr>
        <w:t xml:space="preserve">, ECPR </w:t>
      </w:r>
      <w:proofErr w:type="spellStart"/>
      <w:r w:rsidRPr="008F6FA1">
        <w:rPr>
          <w:rFonts w:ascii="Times New Roman" w:hAnsi="Times New Roman"/>
          <w:sz w:val="24"/>
          <w:szCs w:val="24"/>
          <w:lang w:val="en-US"/>
        </w:rPr>
        <w:t>Press:Colchester</w:t>
      </w:r>
      <w:proofErr w:type="spellEnd"/>
      <w:r w:rsidRPr="008F6FA1">
        <w:rPr>
          <w:rFonts w:ascii="Times New Roman" w:hAnsi="Times New Roman"/>
          <w:sz w:val="24"/>
          <w:szCs w:val="24"/>
          <w:lang w:val="en-US"/>
        </w:rPr>
        <w:t>, pp. 95-108.</w:t>
      </w:r>
    </w:p>
    <w:p w14:paraId="59B3C6DB" w14:textId="77777777" w:rsidR="000F566C" w:rsidRPr="000F566C" w:rsidRDefault="000F566C" w:rsidP="00383A0F">
      <w:pPr>
        <w:pStyle w:val="NormalWeb"/>
        <w:numPr>
          <w:ilvl w:val="0"/>
          <w:numId w:val="7"/>
        </w:numPr>
        <w:spacing w:before="0" w:beforeAutospacing="0" w:after="0" w:afterAutospacing="0" w:line="360" w:lineRule="auto"/>
        <w:ind w:left="0" w:firstLine="0"/>
        <w:jc w:val="both"/>
        <w:rPr>
          <w:rFonts w:ascii="Times New Roman" w:hAnsi="Times New Roman"/>
          <w:color w:val="auto"/>
          <w:sz w:val="24"/>
          <w:szCs w:val="24"/>
          <w:lang w:val="en-US"/>
        </w:rPr>
      </w:pPr>
      <w:r>
        <w:rPr>
          <w:rFonts w:ascii="Times New Roman" w:hAnsi="Times New Roman"/>
          <w:b/>
          <w:color w:val="auto"/>
          <w:sz w:val="24"/>
          <w:szCs w:val="24"/>
          <w:lang w:val="en-US"/>
        </w:rPr>
        <w:t>Botetzagias</w:t>
      </w:r>
      <w:r w:rsidRPr="000F566C">
        <w:rPr>
          <w:rFonts w:ascii="Times New Roman" w:hAnsi="Times New Roman"/>
          <w:b/>
          <w:color w:val="auto"/>
          <w:sz w:val="24"/>
          <w:szCs w:val="24"/>
          <w:lang w:val="en-GB"/>
        </w:rPr>
        <w:t xml:space="preserve"> </w:t>
      </w:r>
      <w:r w:rsidRPr="00992B6B">
        <w:rPr>
          <w:rFonts w:ascii="Times New Roman" w:hAnsi="Times New Roman"/>
          <w:b/>
          <w:color w:val="auto"/>
          <w:sz w:val="24"/>
          <w:szCs w:val="24"/>
        </w:rPr>
        <w:t>Ι</w:t>
      </w:r>
      <w:r w:rsidRPr="000F566C">
        <w:rPr>
          <w:rFonts w:ascii="Times New Roman" w:hAnsi="Times New Roman"/>
          <w:b/>
          <w:color w:val="auto"/>
          <w:sz w:val="24"/>
          <w:szCs w:val="24"/>
          <w:lang w:val="en-GB"/>
        </w:rPr>
        <w:t>.</w:t>
      </w:r>
      <w:r w:rsidRPr="000F566C">
        <w:rPr>
          <w:rFonts w:ascii="Times New Roman" w:hAnsi="Times New Roman"/>
          <w:color w:val="auto"/>
          <w:sz w:val="24"/>
          <w:szCs w:val="24"/>
          <w:lang w:val="en-GB"/>
        </w:rPr>
        <w:t xml:space="preserve"> (2011), '</w:t>
      </w:r>
      <w:r>
        <w:rPr>
          <w:rFonts w:ascii="Times New Roman" w:hAnsi="Times New Roman"/>
          <w:color w:val="auto"/>
          <w:sz w:val="24"/>
          <w:szCs w:val="24"/>
          <w:lang w:val="en-US"/>
        </w:rPr>
        <w:t>The elephant and the mouse: assessing ecological modernization</w:t>
      </w:r>
      <w:r w:rsidRPr="000F566C">
        <w:rPr>
          <w:rFonts w:ascii="Times New Roman" w:hAnsi="Times New Roman"/>
          <w:color w:val="auto"/>
          <w:sz w:val="24"/>
          <w:szCs w:val="24"/>
          <w:lang w:val="en-GB"/>
        </w:rPr>
        <w:t>'</w:t>
      </w:r>
      <w:r w:rsidR="009F1081" w:rsidRPr="009F1081">
        <w:rPr>
          <w:rFonts w:ascii="Times New Roman" w:hAnsi="Times New Roman"/>
          <w:color w:val="auto"/>
          <w:sz w:val="24"/>
          <w:szCs w:val="24"/>
          <w:lang w:val="en-US"/>
        </w:rPr>
        <w:t xml:space="preserve"> ('</w:t>
      </w:r>
      <w:r w:rsidR="009F1081">
        <w:rPr>
          <w:rFonts w:ascii="Times New Roman" w:hAnsi="Times New Roman"/>
          <w:color w:val="auto"/>
          <w:sz w:val="24"/>
          <w:szCs w:val="24"/>
          <w:lang w:val="en-US"/>
        </w:rPr>
        <w:t>O</w:t>
      </w:r>
      <w:r w:rsidR="009F1081" w:rsidRPr="009F1081">
        <w:rPr>
          <w:rFonts w:ascii="Times New Roman" w:hAnsi="Times New Roman"/>
          <w:color w:val="auto"/>
          <w:sz w:val="24"/>
          <w:szCs w:val="24"/>
          <w:lang w:val="en-US"/>
        </w:rPr>
        <w:t xml:space="preserve"> </w:t>
      </w:r>
      <w:r w:rsidR="009F1081">
        <w:rPr>
          <w:rFonts w:ascii="Times New Roman" w:hAnsi="Times New Roman"/>
          <w:color w:val="auto"/>
          <w:sz w:val="24"/>
          <w:szCs w:val="24"/>
        </w:rPr>
        <w:t>ελέφαντας</w:t>
      </w:r>
      <w:r w:rsidR="009F1081" w:rsidRPr="009F1081">
        <w:rPr>
          <w:rFonts w:ascii="Times New Roman" w:hAnsi="Times New Roman"/>
          <w:color w:val="auto"/>
          <w:sz w:val="24"/>
          <w:szCs w:val="24"/>
          <w:lang w:val="en-US"/>
        </w:rPr>
        <w:t xml:space="preserve"> </w:t>
      </w:r>
      <w:r w:rsidR="009F1081">
        <w:rPr>
          <w:rFonts w:ascii="Times New Roman" w:hAnsi="Times New Roman"/>
          <w:color w:val="auto"/>
          <w:sz w:val="24"/>
          <w:szCs w:val="24"/>
        </w:rPr>
        <w:t>και</w:t>
      </w:r>
      <w:r w:rsidR="009F1081" w:rsidRPr="009F1081">
        <w:rPr>
          <w:rFonts w:ascii="Times New Roman" w:hAnsi="Times New Roman"/>
          <w:color w:val="auto"/>
          <w:sz w:val="24"/>
          <w:szCs w:val="24"/>
          <w:lang w:val="en-US"/>
        </w:rPr>
        <w:t xml:space="preserve"> </w:t>
      </w:r>
      <w:r w:rsidR="009F1081">
        <w:rPr>
          <w:rFonts w:ascii="Times New Roman" w:hAnsi="Times New Roman"/>
          <w:color w:val="auto"/>
          <w:sz w:val="24"/>
          <w:szCs w:val="24"/>
        </w:rPr>
        <w:t>το</w:t>
      </w:r>
      <w:r w:rsidR="009F1081" w:rsidRPr="009F1081">
        <w:rPr>
          <w:rFonts w:ascii="Times New Roman" w:hAnsi="Times New Roman"/>
          <w:color w:val="auto"/>
          <w:sz w:val="24"/>
          <w:szCs w:val="24"/>
          <w:lang w:val="en-US"/>
        </w:rPr>
        <w:t xml:space="preserve"> </w:t>
      </w:r>
      <w:r w:rsidR="009F1081">
        <w:rPr>
          <w:rFonts w:ascii="Times New Roman" w:hAnsi="Times New Roman"/>
          <w:color w:val="auto"/>
          <w:sz w:val="24"/>
          <w:szCs w:val="24"/>
        </w:rPr>
        <w:t>ποντίκι</w:t>
      </w:r>
      <w:r w:rsidR="009F1081" w:rsidRPr="009F1081">
        <w:rPr>
          <w:rFonts w:ascii="Times New Roman" w:hAnsi="Times New Roman"/>
          <w:color w:val="auto"/>
          <w:sz w:val="24"/>
          <w:szCs w:val="24"/>
          <w:lang w:val="en-US"/>
        </w:rPr>
        <w:t xml:space="preserve">: </w:t>
      </w:r>
      <w:r w:rsidR="009F1081">
        <w:rPr>
          <w:rFonts w:ascii="Times New Roman" w:hAnsi="Times New Roman"/>
          <w:color w:val="auto"/>
          <w:sz w:val="24"/>
          <w:szCs w:val="24"/>
        </w:rPr>
        <w:t>αξιολογώντας</w:t>
      </w:r>
      <w:r w:rsidR="009F1081" w:rsidRPr="009F1081">
        <w:rPr>
          <w:rFonts w:ascii="Times New Roman" w:hAnsi="Times New Roman"/>
          <w:color w:val="auto"/>
          <w:sz w:val="24"/>
          <w:szCs w:val="24"/>
          <w:lang w:val="en-US"/>
        </w:rPr>
        <w:t xml:space="preserve"> </w:t>
      </w:r>
      <w:r w:rsidR="009F1081">
        <w:rPr>
          <w:rFonts w:ascii="Times New Roman" w:hAnsi="Times New Roman"/>
          <w:color w:val="auto"/>
          <w:sz w:val="24"/>
          <w:szCs w:val="24"/>
        </w:rPr>
        <w:t>τον</w:t>
      </w:r>
      <w:r w:rsidR="009F1081" w:rsidRPr="009F1081">
        <w:rPr>
          <w:rFonts w:ascii="Times New Roman" w:hAnsi="Times New Roman"/>
          <w:color w:val="auto"/>
          <w:sz w:val="24"/>
          <w:szCs w:val="24"/>
          <w:lang w:val="en-US"/>
        </w:rPr>
        <w:t xml:space="preserve"> </w:t>
      </w:r>
      <w:r w:rsidR="009F1081">
        <w:rPr>
          <w:rFonts w:ascii="Times New Roman" w:hAnsi="Times New Roman"/>
          <w:color w:val="auto"/>
          <w:sz w:val="24"/>
          <w:szCs w:val="24"/>
        </w:rPr>
        <w:t>οικολογικό</w:t>
      </w:r>
      <w:r w:rsidR="009F1081" w:rsidRPr="009F1081">
        <w:rPr>
          <w:rFonts w:ascii="Times New Roman" w:hAnsi="Times New Roman"/>
          <w:color w:val="auto"/>
          <w:sz w:val="24"/>
          <w:szCs w:val="24"/>
          <w:lang w:val="en-US"/>
        </w:rPr>
        <w:t xml:space="preserve"> </w:t>
      </w:r>
      <w:r w:rsidR="009F1081">
        <w:rPr>
          <w:rFonts w:ascii="Times New Roman" w:hAnsi="Times New Roman"/>
          <w:color w:val="auto"/>
          <w:sz w:val="24"/>
          <w:szCs w:val="24"/>
        </w:rPr>
        <w:t>εκσυγχρονισμό</w:t>
      </w:r>
      <w:r w:rsidR="009F1081" w:rsidRPr="009F1081">
        <w:rPr>
          <w:rFonts w:ascii="Times New Roman" w:hAnsi="Times New Roman"/>
          <w:color w:val="auto"/>
          <w:sz w:val="24"/>
          <w:szCs w:val="24"/>
          <w:lang w:val="en-US"/>
        </w:rPr>
        <w:t>')</w:t>
      </w:r>
      <w:r w:rsidRPr="000F566C">
        <w:rPr>
          <w:rFonts w:ascii="Times New Roman" w:hAnsi="Times New Roman"/>
          <w:color w:val="auto"/>
          <w:sz w:val="24"/>
          <w:szCs w:val="24"/>
          <w:lang w:val="en-GB"/>
        </w:rPr>
        <w:t xml:space="preserve">, </w:t>
      </w:r>
      <w:r>
        <w:rPr>
          <w:rFonts w:ascii="Times New Roman" w:hAnsi="Times New Roman"/>
          <w:color w:val="auto"/>
          <w:sz w:val="24"/>
          <w:szCs w:val="24"/>
          <w:lang w:val="en-US"/>
        </w:rPr>
        <w:t xml:space="preserve">in Manolas Evag. </w:t>
      </w:r>
      <w:r w:rsidRPr="003F18F0">
        <w:rPr>
          <w:rFonts w:ascii="Times New Roman" w:hAnsi="Times New Roman"/>
          <w:color w:val="auto"/>
          <w:sz w:val="24"/>
          <w:szCs w:val="24"/>
          <w:lang w:val="en-US"/>
        </w:rPr>
        <w:t xml:space="preserve">&amp; </w:t>
      </w:r>
      <w:r>
        <w:rPr>
          <w:rFonts w:ascii="Times New Roman" w:hAnsi="Times New Roman"/>
          <w:color w:val="auto"/>
          <w:sz w:val="24"/>
          <w:szCs w:val="24"/>
          <w:lang w:val="en-US"/>
        </w:rPr>
        <w:t>Tampakis</w:t>
      </w:r>
      <w:r w:rsidRPr="003F18F0">
        <w:rPr>
          <w:rFonts w:ascii="Times New Roman" w:hAnsi="Times New Roman"/>
          <w:color w:val="auto"/>
          <w:sz w:val="24"/>
          <w:szCs w:val="24"/>
          <w:lang w:val="en-US"/>
        </w:rPr>
        <w:t xml:space="preserve"> </w:t>
      </w:r>
      <w:r>
        <w:rPr>
          <w:rFonts w:ascii="Times New Roman" w:hAnsi="Times New Roman"/>
          <w:color w:val="auto"/>
          <w:sz w:val="24"/>
          <w:szCs w:val="24"/>
          <w:lang w:val="en-US"/>
        </w:rPr>
        <w:t>St</w:t>
      </w:r>
      <w:r w:rsidRPr="003F18F0">
        <w:rPr>
          <w:rFonts w:ascii="Times New Roman" w:hAnsi="Times New Roman"/>
          <w:color w:val="auto"/>
          <w:sz w:val="24"/>
          <w:szCs w:val="24"/>
          <w:lang w:val="en-US"/>
        </w:rPr>
        <w:t xml:space="preserve">. </w:t>
      </w:r>
      <w:r w:rsidRPr="000F566C">
        <w:rPr>
          <w:rFonts w:ascii="Times New Roman" w:hAnsi="Times New Roman"/>
          <w:color w:val="auto"/>
          <w:sz w:val="24"/>
          <w:szCs w:val="24"/>
          <w:lang w:val="en-US"/>
        </w:rPr>
        <w:t>(</w:t>
      </w:r>
      <w:r>
        <w:rPr>
          <w:rFonts w:ascii="Times New Roman" w:hAnsi="Times New Roman"/>
          <w:color w:val="auto"/>
          <w:sz w:val="24"/>
          <w:szCs w:val="24"/>
          <w:lang w:val="en-US"/>
        </w:rPr>
        <w:t>eds</w:t>
      </w:r>
      <w:r w:rsidRPr="000F566C">
        <w:rPr>
          <w:rFonts w:ascii="Times New Roman" w:hAnsi="Times New Roman"/>
          <w:color w:val="auto"/>
          <w:sz w:val="24"/>
          <w:szCs w:val="24"/>
          <w:lang w:val="en-US"/>
        </w:rPr>
        <w:t xml:space="preserve">), </w:t>
      </w:r>
      <w:hyperlink r:id="rId58" w:history="1">
        <w:r>
          <w:rPr>
            <w:rStyle w:val="Hyperlink"/>
            <w:rFonts w:ascii="Times New Roman" w:hAnsi="Times New Roman"/>
            <w:i/>
            <w:sz w:val="24"/>
            <w:szCs w:val="24"/>
            <w:lang w:val="en-US"/>
          </w:rPr>
          <w:t>Environmental</w:t>
        </w:r>
        <w:r w:rsidRPr="000F566C">
          <w:rPr>
            <w:rStyle w:val="Hyperlink"/>
            <w:rFonts w:ascii="Times New Roman" w:hAnsi="Times New Roman"/>
            <w:i/>
            <w:sz w:val="24"/>
            <w:szCs w:val="24"/>
            <w:lang w:val="en-US"/>
          </w:rPr>
          <w:t xml:space="preserve"> </w:t>
        </w:r>
        <w:r>
          <w:rPr>
            <w:rStyle w:val="Hyperlink"/>
            <w:rFonts w:ascii="Times New Roman" w:hAnsi="Times New Roman"/>
            <w:i/>
            <w:sz w:val="24"/>
            <w:szCs w:val="24"/>
            <w:lang w:val="en-US"/>
          </w:rPr>
          <w:t>Protection</w:t>
        </w:r>
        <w:r w:rsidRPr="000F566C">
          <w:rPr>
            <w:rStyle w:val="Hyperlink"/>
            <w:rFonts w:ascii="Times New Roman" w:hAnsi="Times New Roman"/>
            <w:i/>
            <w:sz w:val="24"/>
            <w:szCs w:val="24"/>
            <w:lang w:val="en-US"/>
          </w:rPr>
          <w:t xml:space="preserve"> </w:t>
        </w:r>
        <w:r>
          <w:rPr>
            <w:rStyle w:val="Hyperlink"/>
            <w:rFonts w:ascii="Times New Roman" w:hAnsi="Times New Roman"/>
            <w:i/>
            <w:sz w:val="24"/>
            <w:szCs w:val="24"/>
            <w:lang w:val="en-US"/>
          </w:rPr>
          <w:t>Policies</w:t>
        </w:r>
        <w:r w:rsidRPr="000F566C">
          <w:rPr>
            <w:rStyle w:val="Hyperlink"/>
            <w:rFonts w:ascii="Times New Roman" w:hAnsi="Times New Roman"/>
            <w:sz w:val="24"/>
            <w:szCs w:val="24"/>
            <w:lang w:val="en-US"/>
          </w:rPr>
          <w:t>,</w:t>
        </w:r>
      </w:hyperlink>
      <w:r w:rsidRPr="000F566C">
        <w:rPr>
          <w:rFonts w:ascii="Times New Roman" w:hAnsi="Times New Roman"/>
          <w:color w:val="auto"/>
          <w:sz w:val="24"/>
          <w:szCs w:val="24"/>
          <w:lang w:val="en-US"/>
        </w:rPr>
        <w:t xml:space="preserve"> </w:t>
      </w:r>
      <w:r>
        <w:rPr>
          <w:rFonts w:ascii="Times New Roman" w:hAnsi="Times New Roman"/>
          <w:color w:val="auto"/>
          <w:sz w:val="24"/>
          <w:szCs w:val="24"/>
          <w:lang w:val="en-US"/>
        </w:rPr>
        <w:t xml:space="preserve">University of Thrace: Orestiada, p.p. 9-26 </w:t>
      </w:r>
      <w:r w:rsidRPr="004472C7">
        <w:rPr>
          <w:rFonts w:ascii="Times New Roman" w:hAnsi="Times New Roman"/>
          <w:b/>
          <w:color w:val="auto"/>
          <w:sz w:val="24"/>
          <w:szCs w:val="24"/>
          <w:lang w:val="en-US"/>
        </w:rPr>
        <w:t>[in Greek]</w:t>
      </w:r>
    </w:p>
    <w:p w14:paraId="60E0986C" w14:textId="77777777" w:rsidR="00437C93" w:rsidRPr="004472C7" w:rsidRDefault="00437C93" w:rsidP="00383A0F">
      <w:pPr>
        <w:pStyle w:val="NormalWeb"/>
        <w:numPr>
          <w:ilvl w:val="0"/>
          <w:numId w:val="7"/>
        </w:numPr>
        <w:spacing w:before="0" w:beforeAutospacing="0" w:after="0" w:afterAutospacing="0" w:line="360" w:lineRule="auto"/>
        <w:ind w:left="0" w:firstLine="0"/>
        <w:jc w:val="both"/>
        <w:rPr>
          <w:rFonts w:ascii="Times New Roman" w:hAnsi="Times New Roman"/>
          <w:color w:val="auto"/>
          <w:sz w:val="24"/>
          <w:szCs w:val="24"/>
          <w:lang w:val="en-US"/>
        </w:rPr>
      </w:pPr>
      <w:r w:rsidRPr="004472C7">
        <w:rPr>
          <w:rFonts w:ascii="Times New Roman" w:hAnsi="Times New Roman"/>
          <w:b/>
          <w:color w:val="auto"/>
          <w:sz w:val="24"/>
          <w:szCs w:val="24"/>
        </w:rPr>
        <w:t>Β</w:t>
      </w:r>
      <w:r w:rsidRPr="004472C7">
        <w:rPr>
          <w:rFonts w:ascii="Times New Roman" w:hAnsi="Times New Roman"/>
          <w:b/>
          <w:color w:val="auto"/>
          <w:sz w:val="24"/>
          <w:szCs w:val="24"/>
          <w:lang w:val="en-US"/>
        </w:rPr>
        <w:t>otetzagias I</w:t>
      </w:r>
      <w:r w:rsidRPr="004472C7">
        <w:rPr>
          <w:rFonts w:ascii="Times New Roman" w:hAnsi="Times New Roman"/>
          <w:color w:val="auto"/>
          <w:sz w:val="24"/>
          <w:szCs w:val="24"/>
          <w:lang w:val="en-US"/>
        </w:rPr>
        <w:t xml:space="preserve">. &amp; </w:t>
      </w:r>
      <w:proofErr w:type="spellStart"/>
      <w:r w:rsidRPr="004472C7">
        <w:rPr>
          <w:rFonts w:ascii="Times New Roman" w:hAnsi="Times New Roman"/>
          <w:color w:val="auto"/>
          <w:sz w:val="24"/>
          <w:szCs w:val="24"/>
          <w:lang w:val="en-US"/>
        </w:rPr>
        <w:t>Kourouzides</w:t>
      </w:r>
      <w:proofErr w:type="spellEnd"/>
      <w:r w:rsidRPr="004472C7">
        <w:rPr>
          <w:rFonts w:ascii="Times New Roman" w:hAnsi="Times New Roman"/>
          <w:color w:val="auto"/>
          <w:sz w:val="24"/>
          <w:szCs w:val="24"/>
          <w:lang w:val="en-US"/>
        </w:rPr>
        <w:t xml:space="preserve"> S. (2011), 'The emergence and development of the Greek environmental movement'</w:t>
      </w:r>
      <w:r>
        <w:rPr>
          <w:rFonts w:ascii="Times New Roman" w:hAnsi="Times New Roman"/>
          <w:color w:val="auto"/>
          <w:sz w:val="24"/>
          <w:szCs w:val="24"/>
          <w:lang w:val="en-US"/>
        </w:rPr>
        <w:t xml:space="preserve"> (</w:t>
      </w:r>
      <w:r>
        <w:rPr>
          <w:rFonts w:ascii="Times New Roman" w:hAnsi="Times New Roman"/>
          <w:color w:val="auto"/>
          <w:sz w:val="24"/>
          <w:szCs w:val="24"/>
        </w:rPr>
        <w:t>Η</w:t>
      </w:r>
      <w:r w:rsidRPr="00837603">
        <w:rPr>
          <w:rFonts w:ascii="Times New Roman" w:hAnsi="Times New Roman"/>
          <w:color w:val="auto"/>
          <w:sz w:val="24"/>
          <w:szCs w:val="24"/>
          <w:lang w:val="en-US"/>
        </w:rPr>
        <w:t xml:space="preserve"> </w:t>
      </w:r>
      <w:r>
        <w:rPr>
          <w:rFonts w:ascii="Times New Roman" w:hAnsi="Times New Roman"/>
          <w:color w:val="auto"/>
          <w:sz w:val="24"/>
          <w:szCs w:val="24"/>
        </w:rPr>
        <w:t>εμφάνιση</w:t>
      </w:r>
      <w:r w:rsidRPr="00837603">
        <w:rPr>
          <w:rFonts w:ascii="Times New Roman" w:hAnsi="Times New Roman"/>
          <w:color w:val="auto"/>
          <w:sz w:val="24"/>
          <w:szCs w:val="24"/>
          <w:lang w:val="en-US"/>
        </w:rPr>
        <w:t xml:space="preserve"> </w:t>
      </w:r>
      <w:r>
        <w:rPr>
          <w:rFonts w:ascii="Times New Roman" w:hAnsi="Times New Roman"/>
          <w:color w:val="auto"/>
          <w:sz w:val="24"/>
          <w:szCs w:val="24"/>
        </w:rPr>
        <w:t>και</w:t>
      </w:r>
      <w:r w:rsidRPr="00837603">
        <w:rPr>
          <w:rFonts w:ascii="Times New Roman" w:hAnsi="Times New Roman"/>
          <w:color w:val="auto"/>
          <w:sz w:val="24"/>
          <w:szCs w:val="24"/>
          <w:lang w:val="en-US"/>
        </w:rPr>
        <w:t xml:space="preserve"> </w:t>
      </w:r>
      <w:r>
        <w:rPr>
          <w:rFonts w:ascii="Times New Roman" w:hAnsi="Times New Roman"/>
          <w:color w:val="auto"/>
          <w:sz w:val="24"/>
          <w:szCs w:val="24"/>
        </w:rPr>
        <w:t>η</w:t>
      </w:r>
      <w:r w:rsidRPr="00837603">
        <w:rPr>
          <w:rFonts w:ascii="Times New Roman" w:hAnsi="Times New Roman"/>
          <w:color w:val="auto"/>
          <w:sz w:val="24"/>
          <w:szCs w:val="24"/>
          <w:lang w:val="en-US"/>
        </w:rPr>
        <w:t xml:space="preserve"> </w:t>
      </w:r>
      <w:r>
        <w:rPr>
          <w:rFonts w:ascii="Times New Roman" w:hAnsi="Times New Roman"/>
          <w:color w:val="auto"/>
          <w:sz w:val="24"/>
          <w:szCs w:val="24"/>
        </w:rPr>
        <w:t>ανάπτυξη</w:t>
      </w:r>
      <w:r w:rsidRPr="00837603">
        <w:rPr>
          <w:rFonts w:ascii="Times New Roman" w:hAnsi="Times New Roman"/>
          <w:color w:val="auto"/>
          <w:sz w:val="24"/>
          <w:szCs w:val="24"/>
          <w:lang w:val="en-US"/>
        </w:rPr>
        <w:t xml:space="preserve"> </w:t>
      </w:r>
      <w:r>
        <w:rPr>
          <w:rFonts w:ascii="Times New Roman" w:hAnsi="Times New Roman"/>
          <w:color w:val="auto"/>
          <w:sz w:val="24"/>
          <w:szCs w:val="24"/>
        </w:rPr>
        <w:t>του</w:t>
      </w:r>
      <w:r w:rsidRPr="00837603">
        <w:rPr>
          <w:rFonts w:ascii="Times New Roman" w:hAnsi="Times New Roman"/>
          <w:color w:val="auto"/>
          <w:sz w:val="24"/>
          <w:szCs w:val="24"/>
          <w:lang w:val="en-US"/>
        </w:rPr>
        <w:t xml:space="preserve"> </w:t>
      </w:r>
      <w:r>
        <w:rPr>
          <w:rFonts w:ascii="Times New Roman" w:hAnsi="Times New Roman"/>
          <w:color w:val="auto"/>
          <w:sz w:val="24"/>
          <w:szCs w:val="24"/>
        </w:rPr>
        <w:t>ελληνικού</w:t>
      </w:r>
      <w:r w:rsidRPr="00837603">
        <w:rPr>
          <w:rFonts w:ascii="Times New Roman" w:hAnsi="Times New Roman"/>
          <w:color w:val="auto"/>
          <w:sz w:val="24"/>
          <w:szCs w:val="24"/>
          <w:lang w:val="en-US"/>
        </w:rPr>
        <w:t xml:space="preserve"> </w:t>
      </w:r>
      <w:r>
        <w:rPr>
          <w:rFonts w:ascii="Times New Roman" w:hAnsi="Times New Roman"/>
          <w:color w:val="auto"/>
          <w:sz w:val="24"/>
          <w:szCs w:val="24"/>
        </w:rPr>
        <w:t>περιβαλλοντικού</w:t>
      </w:r>
      <w:r w:rsidRPr="00837603">
        <w:rPr>
          <w:rFonts w:ascii="Times New Roman" w:hAnsi="Times New Roman"/>
          <w:color w:val="auto"/>
          <w:sz w:val="24"/>
          <w:szCs w:val="24"/>
          <w:lang w:val="en-US"/>
        </w:rPr>
        <w:t xml:space="preserve"> </w:t>
      </w:r>
      <w:r>
        <w:rPr>
          <w:rFonts w:ascii="Times New Roman" w:hAnsi="Times New Roman"/>
          <w:color w:val="auto"/>
          <w:sz w:val="24"/>
          <w:szCs w:val="24"/>
        </w:rPr>
        <w:t>κινήματος</w:t>
      </w:r>
      <w:r w:rsidRPr="00837603">
        <w:rPr>
          <w:rFonts w:ascii="Times New Roman" w:hAnsi="Times New Roman"/>
          <w:color w:val="auto"/>
          <w:sz w:val="24"/>
          <w:szCs w:val="24"/>
          <w:lang w:val="en-US"/>
        </w:rPr>
        <w:t>)</w:t>
      </w:r>
      <w:r w:rsidRPr="004472C7">
        <w:rPr>
          <w:rFonts w:ascii="Times New Roman" w:hAnsi="Times New Roman"/>
          <w:color w:val="auto"/>
          <w:sz w:val="24"/>
          <w:szCs w:val="24"/>
          <w:lang w:val="en-US"/>
        </w:rPr>
        <w:t xml:space="preserve">, in </w:t>
      </w:r>
      <w:proofErr w:type="spellStart"/>
      <w:r w:rsidRPr="004472C7">
        <w:rPr>
          <w:rFonts w:ascii="Times New Roman" w:hAnsi="Times New Roman"/>
          <w:color w:val="auto"/>
          <w:sz w:val="24"/>
          <w:szCs w:val="24"/>
          <w:lang w:val="en-US"/>
        </w:rPr>
        <w:t>Vlassopoulou</w:t>
      </w:r>
      <w:proofErr w:type="spellEnd"/>
      <w:r w:rsidRPr="004472C7">
        <w:rPr>
          <w:rFonts w:ascii="Times New Roman" w:hAnsi="Times New Roman"/>
          <w:color w:val="auto"/>
          <w:sz w:val="24"/>
          <w:szCs w:val="24"/>
          <w:lang w:val="en-US"/>
        </w:rPr>
        <w:t xml:space="preserve"> Chl. &amp; </w:t>
      </w:r>
      <w:proofErr w:type="spellStart"/>
      <w:r w:rsidRPr="004472C7">
        <w:rPr>
          <w:rFonts w:ascii="Times New Roman" w:hAnsi="Times New Roman"/>
          <w:color w:val="auto"/>
          <w:sz w:val="24"/>
          <w:szCs w:val="24"/>
          <w:lang w:val="en-US"/>
        </w:rPr>
        <w:t>Liarakou</w:t>
      </w:r>
      <w:proofErr w:type="spellEnd"/>
      <w:r w:rsidRPr="004472C7">
        <w:rPr>
          <w:rFonts w:ascii="Times New Roman" w:hAnsi="Times New Roman"/>
          <w:color w:val="auto"/>
          <w:sz w:val="24"/>
          <w:szCs w:val="24"/>
          <w:lang w:val="en-US"/>
        </w:rPr>
        <w:t xml:space="preserve"> G.(eds.) </w:t>
      </w:r>
      <w:r w:rsidRPr="004472C7">
        <w:rPr>
          <w:rFonts w:ascii="Times New Roman" w:hAnsi="Times New Roman"/>
          <w:i/>
          <w:color w:val="auto"/>
          <w:sz w:val="24"/>
          <w:szCs w:val="24"/>
          <w:lang w:val="en-US"/>
        </w:rPr>
        <w:t>Environmental History</w:t>
      </w:r>
      <w:r w:rsidRPr="00437C93">
        <w:rPr>
          <w:rFonts w:ascii="Times New Roman" w:hAnsi="Times New Roman"/>
          <w:i/>
          <w:color w:val="auto"/>
          <w:sz w:val="24"/>
          <w:szCs w:val="24"/>
          <w:lang w:val="en-US"/>
        </w:rPr>
        <w:t xml:space="preserve"> (</w:t>
      </w:r>
      <w:r>
        <w:rPr>
          <w:rFonts w:ascii="Times New Roman" w:hAnsi="Times New Roman"/>
          <w:i/>
          <w:color w:val="auto"/>
          <w:sz w:val="24"/>
          <w:szCs w:val="24"/>
        </w:rPr>
        <w:t>Περιβαλλοντική</w:t>
      </w:r>
      <w:r w:rsidRPr="00437C93">
        <w:rPr>
          <w:rFonts w:ascii="Times New Roman" w:hAnsi="Times New Roman"/>
          <w:i/>
          <w:color w:val="auto"/>
          <w:sz w:val="24"/>
          <w:szCs w:val="24"/>
          <w:lang w:val="en-US"/>
        </w:rPr>
        <w:t xml:space="preserve"> </w:t>
      </w:r>
      <w:r>
        <w:rPr>
          <w:rFonts w:ascii="Times New Roman" w:hAnsi="Times New Roman"/>
          <w:i/>
          <w:color w:val="auto"/>
          <w:sz w:val="24"/>
          <w:szCs w:val="24"/>
        </w:rPr>
        <w:t>Ιστορία</w:t>
      </w:r>
      <w:r w:rsidRPr="00437C93">
        <w:rPr>
          <w:rFonts w:ascii="Times New Roman" w:hAnsi="Times New Roman"/>
          <w:i/>
          <w:color w:val="auto"/>
          <w:sz w:val="24"/>
          <w:szCs w:val="24"/>
          <w:lang w:val="en-US"/>
        </w:rPr>
        <w:t>)</w:t>
      </w:r>
      <w:r w:rsidRPr="004472C7">
        <w:rPr>
          <w:rFonts w:ascii="Times New Roman" w:hAnsi="Times New Roman"/>
          <w:color w:val="auto"/>
          <w:sz w:val="24"/>
          <w:szCs w:val="24"/>
          <w:lang w:val="en-US"/>
        </w:rPr>
        <w:t xml:space="preserve">, </w:t>
      </w:r>
      <w:proofErr w:type="spellStart"/>
      <w:r w:rsidRPr="004472C7">
        <w:rPr>
          <w:rFonts w:ascii="Times New Roman" w:hAnsi="Times New Roman"/>
          <w:color w:val="auto"/>
          <w:sz w:val="24"/>
          <w:szCs w:val="24"/>
          <w:lang w:val="en-US"/>
        </w:rPr>
        <w:t>Pedio:Athens</w:t>
      </w:r>
      <w:proofErr w:type="spellEnd"/>
      <w:r w:rsidRPr="004472C7">
        <w:rPr>
          <w:rFonts w:ascii="Times New Roman" w:hAnsi="Times New Roman"/>
          <w:color w:val="auto"/>
          <w:sz w:val="24"/>
          <w:szCs w:val="24"/>
          <w:lang w:val="en-US"/>
        </w:rPr>
        <w:t xml:space="preserve">, pp.121-138 </w:t>
      </w:r>
      <w:r w:rsidRPr="004472C7">
        <w:rPr>
          <w:rFonts w:ascii="Times New Roman" w:hAnsi="Times New Roman"/>
          <w:b/>
          <w:color w:val="auto"/>
          <w:sz w:val="24"/>
          <w:szCs w:val="24"/>
          <w:lang w:val="en-US"/>
        </w:rPr>
        <w:t>[in Greek]</w:t>
      </w:r>
    </w:p>
    <w:p w14:paraId="23445169" w14:textId="77777777" w:rsidR="0003652A" w:rsidRPr="004472C7" w:rsidRDefault="0003652A" w:rsidP="00383A0F">
      <w:pPr>
        <w:pStyle w:val="NormalWeb"/>
        <w:numPr>
          <w:ilvl w:val="0"/>
          <w:numId w:val="7"/>
        </w:numPr>
        <w:spacing w:line="360" w:lineRule="auto"/>
        <w:ind w:left="0" w:firstLine="0"/>
        <w:jc w:val="both"/>
        <w:rPr>
          <w:rFonts w:ascii="Times New Roman" w:hAnsi="Times New Roman"/>
          <w:color w:val="auto"/>
          <w:sz w:val="24"/>
          <w:szCs w:val="24"/>
          <w:lang w:val="en-US"/>
        </w:rPr>
      </w:pPr>
      <w:r w:rsidRPr="004472C7">
        <w:rPr>
          <w:rFonts w:ascii="Times New Roman" w:hAnsi="Times New Roman"/>
          <w:b/>
          <w:color w:val="auto"/>
          <w:sz w:val="24"/>
          <w:szCs w:val="24"/>
          <w:lang w:val="en-US"/>
        </w:rPr>
        <w:t>Botetzagias I.</w:t>
      </w:r>
      <w:r w:rsidRPr="004472C7">
        <w:rPr>
          <w:rFonts w:ascii="Times New Roman" w:hAnsi="Times New Roman"/>
          <w:color w:val="auto"/>
          <w:sz w:val="24"/>
          <w:szCs w:val="24"/>
          <w:lang w:val="en-US"/>
        </w:rPr>
        <w:t xml:space="preserve"> (2011), “Green Politics in Greece at the time of Fiscal Crisis” in Leonard L</w:t>
      </w:r>
      <w:r w:rsidR="006D4FC2">
        <w:rPr>
          <w:rFonts w:ascii="Times New Roman" w:hAnsi="Times New Roman"/>
          <w:color w:val="auto"/>
          <w:sz w:val="24"/>
          <w:szCs w:val="24"/>
          <w:lang w:val="en-US"/>
        </w:rPr>
        <w:t>.</w:t>
      </w:r>
      <w:r w:rsidRPr="004472C7">
        <w:rPr>
          <w:rFonts w:ascii="Times New Roman" w:hAnsi="Times New Roman"/>
          <w:color w:val="auto"/>
          <w:sz w:val="24"/>
          <w:szCs w:val="24"/>
          <w:lang w:val="en-US"/>
        </w:rPr>
        <w:t xml:space="preserve"> &amp; </w:t>
      </w:r>
      <w:r w:rsidRPr="004472C7">
        <w:rPr>
          <w:rFonts w:ascii="Times New Roman" w:hAnsi="Times New Roman"/>
          <w:b/>
          <w:color w:val="auto"/>
          <w:sz w:val="24"/>
          <w:szCs w:val="24"/>
          <w:lang w:val="en-US"/>
        </w:rPr>
        <w:t>Botetzagias I.</w:t>
      </w:r>
      <w:r w:rsidRPr="004472C7">
        <w:rPr>
          <w:rFonts w:ascii="Times New Roman" w:hAnsi="Times New Roman"/>
          <w:color w:val="auto"/>
          <w:sz w:val="24"/>
          <w:szCs w:val="24"/>
          <w:lang w:val="en-US"/>
        </w:rPr>
        <w:t xml:space="preserve"> (eds.) (2011), </w:t>
      </w:r>
      <w:r w:rsidRPr="004472C7">
        <w:rPr>
          <w:rFonts w:ascii="Times New Roman" w:hAnsi="Times New Roman"/>
          <w:i/>
          <w:color w:val="auto"/>
          <w:sz w:val="24"/>
          <w:szCs w:val="24"/>
          <w:lang w:val="en-US"/>
        </w:rPr>
        <w:t>Sustainable Politics &amp; the Crisis of the Peripheries: Ireland and Greece(Advances in Ecopolitics)</w:t>
      </w:r>
      <w:r w:rsidRPr="004472C7">
        <w:rPr>
          <w:rFonts w:ascii="Times New Roman" w:hAnsi="Times New Roman"/>
          <w:color w:val="auto"/>
          <w:sz w:val="24"/>
          <w:szCs w:val="24"/>
          <w:lang w:val="en-US"/>
        </w:rPr>
        <w:t>, Emerald Group Publishing Limited, pp.163-181.</w:t>
      </w:r>
    </w:p>
    <w:p w14:paraId="0EF3EB62" w14:textId="77777777" w:rsidR="0003652A" w:rsidRPr="0003652A" w:rsidRDefault="0003652A" w:rsidP="00383A0F">
      <w:pPr>
        <w:pStyle w:val="NormalWeb"/>
        <w:numPr>
          <w:ilvl w:val="0"/>
          <w:numId w:val="7"/>
        </w:numPr>
        <w:spacing w:line="360" w:lineRule="auto"/>
        <w:ind w:left="0" w:firstLine="0"/>
        <w:jc w:val="both"/>
        <w:rPr>
          <w:rFonts w:ascii="Times New Roman" w:hAnsi="Times New Roman"/>
          <w:sz w:val="24"/>
          <w:szCs w:val="24"/>
          <w:lang w:val="en-US"/>
        </w:rPr>
      </w:pPr>
      <w:r w:rsidRPr="004472C7">
        <w:rPr>
          <w:rFonts w:ascii="Times New Roman" w:hAnsi="Times New Roman"/>
          <w:color w:val="auto"/>
          <w:sz w:val="24"/>
          <w:szCs w:val="24"/>
          <w:lang w:val="en-US"/>
        </w:rPr>
        <w:t>Leonard L</w:t>
      </w:r>
      <w:r w:rsidR="006D4FC2">
        <w:rPr>
          <w:rFonts w:ascii="Times New Roman" w:hAnsi="Times New Roman"/>
          <w:color w:val="auto"/>
          <w:sz w:val="24"/>
          <w:szCs w:val="24"/>
          <w:lang w:val="en-US"/>
        </w:rPr>
        <w:t>.</w:t>
      </w:r>
      <w:r w:rsidRPr="004472C7">
        <w:rPr>
          <w:rFonts w:ascii="Times New Roman" w:hAnsi="Times New Roman"/>
          <w:color w:val="auto"/>
          <w:sz w:val="24"/>
          <w:szCs w:val="24"/>
          <w:lang w:val="en-US"/>
        </w:rPr>
        <w:t xml:space="preserve"> &amp; </w:t>
      </w:r>
      <w:r w:rsidRPr="004472C7">
        <w:rPr>
          <w:rFonts w:ascii="Times New Roman" w:hAnsi="Times New Roman"/>
          <w:b/>
          <w:color w:val="auto"/>
          <w:sz w:val="24"/>
          <w:szCs w:val="24"/>
          <w:lang w:val="en-US"/>
        </w:rPr>
        <w:t>Botetzagias</w:t>
      </w:r>
      <w:r w:rsidRPr="0003652A">
        <w:rPr>
          <w:rFonts w:ascii="Times New Roman" w:hAnsi="Times New Roman"/>
          <w:b/>
          <w:sz w:val="24"/>
          <w:szCs w:val="24"/>
          <w:lang w:val="en-US"/>
        </w:rPr>
        <w:t xml:space="preserve"> I.</w:t>
      </w:r>
      <w:r w:rsidRPr="0003652A">
        <w:rPr>
          <w:rFonts w:ascii="Times New Roman" w:hAnsi="Times New Roman"/>
          <w:sz w:val="24"/>
          <w:szCs w:val="24"/>
          <w:lang w:val="en-US"/>
        </w:rPr>
        <w:t xml:space="preserve"> (eds.) (2011), </w:t>
      </w:r>
      <w:r w:rsidRPr="0003652A">
        <w:rPr>
          <w:rFonts w:ascii="Times New Roman" w:hAnsi="Times New Roman"/>
          <w:i/>
          <w:sz w:val="24"/>
          <w:szCs w:val="24"/>
          <w:lang w:val="en-US"/>
        </w:rPr>
        <w:t>Sustainable Politics &amp; the Crisis of the Peripheries: Ireland and Greece(Advances in Ecopolitics)</w:t>
      </w:r>
      <w:r w:rsidRPr="0003652A">
        <w:rPr>
          <w:rFonts w:ascii="Times New Roman" w:hAnsi="Times New Roman"/>
          <w:sz w:val="24"/>
          <w:szCs w:val="24"/>
          <w:lang w:val="en-US"/>
        </w:rPr>
        <w:t>, Emerald Group Publishing Limited</w:t>
      </w:r>
    </w:p>
    <w:p w14:paraId="3E99D7F5" w14:textId="77777777" w:rsidR="00015CE3" w:rsidRPr="007C4097" w:rsidRDefault="00015CE3" w:rsidP="00383A0F">
      <w:pPr>
        <w:pStyle w:val="NormalWeb"/>
        <w:numPr>
          <w:ilvl w:val="0"/>
          <w:numId w:val="7"/>
        </w:numPr>
        <w:spacing w:line="360" w:lineRule="auto"/>
        <w:ind w:left="0" w:firstLine="0"/>
        <w:jc w:val="both"/>
        <w:rPr>
          <w:rFonts w:ascii="Times New Roman" w:hAnsi="Times New Roman"/>
          <w:b/>
          <w:sz w:val="24"/>
          <w:szCs w:val="24"/>
          <w:lang w:val="en-US"/>
        </w:rPr>
      </w:pPr>
      <w:r w:rsidRPr="0003652A">
        <w:rPr>
          <w:rFonts w:ascii="Times New Roman" w:hAnsi="Times New Roman"/>
          <w:b/>
          <w:sz w:val="24"/>
          <w:szCs w:val="24"/>
          <w:lang w:val="en-US"/>
        </w:rPr>
        <w:t>Botetzagias I.</w:t>
      </w:r>
      <w:r w:rsidRPr="0003652A">
        <w:rPr>
          <w:rFonts w:ascii="Times New Roman" w:hAnsi="Times New Roman"/>
          <w:sz w:val="24"/>
          <w:szCs w:val="24"/>
          <w:lang w:val="en-US"/>
        </w:rPr>
        <w:t xml:space="preserve"> (2011), "Nature in the court</w:t>
      </w:r>
      <w:r w:rsidR="004472C7">
        <w:rPr>
          <w:rFonts w:ascii="Times New Roman" w:hAnsi="Times New Roman"/>
          <w:sz w:val="24"/>
          <w:szCs w:val="24"/>
          <w:lang w:val="en-US"/>
        </w:rPr>
        <w:t>room</w:t>
      </w:r>
      <w:r w:rsidRPr="0003652A">
        <w:rPr>
          <w:rFonts w:ascii="Times New Roman" w:hAnsi="Times New Roman"/>
          <w:sz w:val="24"/>
          <w:szCs w:val="24"/>
          <w:lang w:val="en-US"/>
        </w:rPr>
        <w:t>"</w:t>
      </w:r>
      <w:r w:rsidR="00437C93">
        <w:rPr>
          <w:rFonts w:ascii="Times New Roman" w:hAnsi="Times New Roman"/>
          <w:sz w:val="24"/>
          <w:szCs w:val="24"/>
          <w:lang w:val="en-US"/>
        </w:rPr>
        <w:t xml:space="preserve"> (H </w:t>
      </w:r>
      <w:r w:rsidR="00437C93">
        <w:rPr>
          <w:rFonts w:ascii="Times New Roman" w:hAnsi="Times New Roman"/>
          <w:sz w:val="24"/>
          <w:szCs w:val="24"/>
        </w:rPr>
        <w:t>Φύση</w:t>
      </w:r>
      <w:r w:rsidR="00437C93" w:rsidRPr="00437C93">
        <w:rPr>
          <w:rFonts w:ascii="Times New Roman" w:hAnsi="Times New Roman"/>
          <w:sz w:val="24"/>
          <w:szCs w:val="24"/>
          <w:lang w:val="en-US"/>
        </w:rPr>
        <w:t xml:space="preserve"> </w:t>
      </w:r>
      <w:r w:rsidR="00437C93">
        <w:rPr>
          <w:rFonts w:ascii="Times New Roman" w:hAnsi="Times New Roman"/>
          <w:sz w:val="24"/>
          <w:szCs w:val="24"/>
        </w:rPr>
        <w:t>στο</w:t>
      </w:r>
      <w:r w:rsidR="00437C93" w:rsidRPr="00437C93">
        <w:rPr>
          <w:rFonts w:ascii="Times New Roman" w:hAnsi="Times New Roman"/>
          <w:sz w:val="24"/>
          <w:szCs w:val="24"/>
          <w:lang w:val="en-US"/>
        </w:rPr>
        <w:t xml:space="preserve"> </w:t>
      </w:r>
      <w:r w:rsidR="00437C93">
        <w:rPr>
          <w:rFonts w:ascii="Times New Roman" w:hAnsi="Times New Roman"/>
          <w:sz w:val="24"/>
          <w:szCs w:val="24"/>
        </w:rPr>
        <w:t>Δικαστήριο</w:t>
      </w:r>
      <w:r w:rsidR="00437C93" w:rsidRPr="00437C93">
        <w:rPr>
          <w:rFonts w:ascii="Times New Roman" w:hAnsi="Times New Roman"/>
          <w:sz w:val="24"/>
          <w:szCs w:val="24"/>
          <w:lang w:val="en-US"/>
        </w:rPr>
        <w:t>)</w:t>
      </w:r>
      <w:r w:rsidRPr="0003652A">
        <w:rPr>
          <w:rFonts w:ascii="Times New Roman" w:hAnsi="Times New Roman"/>
          <w:sz w:val="24"/>
          <w:szCs w:val="24"/>
          <w:lang w:val="en-US"/>
        </w:rPr>
        <w:t xml:space="preserve"> in </w:t>
      </w:r>
      <w:proofErr w:type="spellStart"/>
      <w:r w:rsidRPr="0003652A">
        <w:rPr>
          <w:rFonts w:ascii="Times New Roman" w:hAnsi="Times New Roman"/>
          <w:sz w:val="24"/>
          <w:szCs w:val="24"/>
          <w:lang w:val="en-US"/>
        </w:rPr>
        <w:t>Lydaki</w:t>
      </w:r>
      <w:proofErr w:type="spellEnd"/>
      <w:r w:rsidRPr="0003652A">
        <w:rPr>
          <w:rFonts w:ascii="Times New Roman" w:hAnsi="Times New Roman"/>
          <w:sz w:val="24"/>
          <w:szCs w:val="24"/>
          <w:lang w:val="en-US"/>
        </w:rPr>
        <w:t xml:space="preserve"> A. &amp; Mpaskozos Y. (eds.), </w:t>
      </w:r>
      <w:r w:rsidRPr="0003652A">
        <w:rPr>
          <w:rFonts w:ascii="Times New Roman" w:hAnsi="Times New Roman"/>
          <w:i/>
          <w:sz w:val="24"/>
          <w:szCs w:val="24"/>
          <w:lang w:val="en-US"/>
        </w:rPr>
        <w:t>About Animals: with sense and emotion</w:t>
      </w:r>
      <w:r w:rsidR="00437C93" w:rsidRPr="00437C93">
        <w:rPr>
          <w:rFonts w:ascii="Times New Roman" w:hAnsi="Times New Roman"/>
          <w:i/>
          <w:sz w:val="24"/>
          <w:szCs w:val="24"/>
          <w:lang w:val="en-US"/>
        </w:rPr>
        <w:t xml:space="preserve"> (</w:t>
      </w:r>
      <w:r w:rsidR="00437C93">
        <w:rPr>
          <w:rFonts w:ascii="Times New Roman" w:hAnsi="Times New Roman"/>
          <w:i/>
          <w:sz w:val="24"/>
          <w:szCs w:val="24"/>
        </w:rPr>
        <w:t>Περί</w:t>
      </w:r>
      <w:r w:rsidR="00437C93" w:rsidRPr="00437C93">
        <w:rPr>
          <w:rFonts w:ascii="Times New Roman" w:hAnsi="Times New Roman"/>
          <w:i/>
          <w:sz w:val="24"/>
          <w:szCs w:val="24"/>
          <w:lang w:val="en-US"/>
        </w:rPr>
        <w:t xml:space="preserve"> </w:t>
      </w:r>
      <w:r w:rsidR="00437C93">
        <w:rPr>
          <w:rFonts w:ascii="Times New Roman" w:hAnsi="Times New Roman"/>
          <w:i/>
          <w:sz w:val="24"/>
          <w:szCs w:val="24"/>
        </w:rPr>
        <w:t>Ζώων</w:t>
      </w:r>
      <w:r w:rsidR="00437C93">
        <w:rPr>
          <w:rFonts w:ascii="Times New Roman" w:hAnsi="Times New Roman"/>
          <w:i/>
          <w:sz w:val="24"/>
          <w:szCs w:val="24"/>
          <w:lang w:val="en-US"/>
        </w:rPr>
        <w:t>…</w:t>
      </w:r>
      <w:r w:rsidR="00437C93" w:rsidRPr="00437C93">
        <w:rPr>
          <w:rFonts w:ascii="Times New Roman" w:hAnsi="Times New Roman"/>
          <w:i/>
          <w:sz w:val="24"/>
          <w:szCs w:val="24"/>
          <w:lang w:val="en-US"/>
        </w:rPr>
        <w:t>)</w:t>
      </w:r>
      <w:r w:rsidRPr="0003652A">
        <w:rPr>
          <w:rFonts w:ascii="Times New Roman" w:hAnsi="Times New Roman"/>
          <w:sz w:val="24"/>
          <w:szCs w:val="24"/>
          <w:lang w:val="en-US"/>
        </w:rPr>
        <w:t xml:space="preserve">, </w:t>
      </w:r>
      <w:proofErr w:type="spellStart"/>
      <w:r w:rsidRPr="0003652A">
        <w:rPr>
          <w:rFonts w:ascii="Times New Roman" w:hAnsi="Times New Roman"/>
          <w:sz w:val="24"/>
          <w:szCs w:val="24"/>
          <w:lang w:val="en-US"/>
        </w:rPr>
        <w:t>Psychogios</w:t>
      </w:r>
      <w:proofErr w:type="spellEnd"/>
      <w:r w:rsidRPr="0003652A">
        <w:rPr>
          <w:rFonts w:ascii="Times New Roman" w:hAnsi="Times New Roman"/>
          <w:sz w:val="24"/>
          <w:szCs w:val="24"/>
          <w:lang w:val="en-US"/>
        </w:rPr>
        <w:t xml:space="preserve">: Athens, pp.283-289 </w:t>
      </w:r>
      <w:r w:rsidRPr="007C4097">
        <w:rPr>
          <w:rFonts w:ascii="Times New Roman" w:hAnsi="Times New Roman"/>
          <w:b/>
          <w:sz w:val="24"/>
          <w:szCs w:val="24"/>
          <w:lang w:val="en-US"/>
        </w:rPr>
        <w:t>[in Greek]</w:t>
      </w:r>
    </w:p>
    <w:p w14:paraId="2EFEA52D" w14:textId="77777777" w:rsidR="00D57B18" w:rsidRPr="00015CE3" w:rsidRDefault="00D57B18" w:rsidP="00383A0F">
      <w:pPr>
        <w:pStyle w:val="style17"/>
        <w:numPr>
          <w:ilvl w:val="0"/>
          <w:numId w:val="7"/>
        </w:numPr>
        <w:spacing w:line="360" w:lineRule="auto"/>
        <w:ind w:left="0" w:firstLine="0"/>
        <w:rPr>
          <w:rStyle w:val="style131"/>
          <w:color w:val="auto"/>
          <w:lang w:val="en-US"/>
        </w:rPr>
      </w:pPr>
      <w:r w:rsidRPr="00015CE3">
        <w:rPr>
          <w:rStyle w:val="style131"/>
          <w:b/>
          <w:color w:val="auto"/>
          <w:lang w:val="en-GB"/>
        </w:rPr>
        <w:t>Botetzagias I.</w:t>
      </w:r>
      <w:r w:rsidRPr="00015CE3">
        <w:rPr>
          <w:rStyle w:val="style131"/>
          <w:color w:val="auto"/>
          <w:lang w:val="en-GB"/>
        </w:rPr>
        <w:t xml:space="preserve"> (2011), </w:t>
      </w:r>
      <w:r w:rsidRPr="00015CE3">
        <w:rPr>
          <w:rStyle w:val="style131"/>
          <w:i/>
          <w:color w:val="auto"/>
          <w:lang w:val="en-GB"/>
        </w:rPr>
        <w:t>The Federation of Ecologists Alternatives: the first Greek green party (1989-1992)</w:t>
      </w:r>
      <w:r w:rsidRPr="00015CE3">
        <w:rPr>
          <w:rStyle w:val="style131"/>
          <w:color w:val="auto"/>
          <w:lang w:val="en-GB"/>
        </w:rPr>
        <w:t>, Lambert Academic Publishing: Saarbrucken</w:t>
      </w:r>
    </w:p>
    <w:p w14:paraId="7A137AA6" w14:textId="77777777" w:rsidR="00906D2D" w:rsidRPr="00015CE3" w:rsidRDefault="00906D2D" w:rsidP="00383A0F">
      <w:pPr>
        <w:numPr>
          <w:ilvl w:val="0"/>
          <w:numId w:val="7"/>
        </w:numPr>
        <w:spacing w:before="36" w:after="36" w:line="360" w:lineRule="auto"/>
        <w:ind w:left="0" w:firstLine="0"/>
        <w:jc w:val="both"/>
        <w:rPr>
          <w:szCs w:val="24"/>
        </w:rPr>
      </w:pPr>
      <w:r w:rsidRPr="00015CE3">
        <w:rPr>
          <w:rStyle w:val="Strong"/>
          <w:szCs w:val="24"/>
        </w:rPr>
        <w:lastRenderedPageBreak/>
        <w:t>Botetzagias I.</w:t>
      </w:r>
      <w:r w:rsidRPr="00015CE3">
        <w:rPr>
          <w:szCs w:val="24"/>
        </w:rPr>
        <w:t xml:space="preserve"> &amp; </w:t>
      </w:r>
      <w:proofErr w:type="spellStart"/>
      <w:r w:rsidRPr="00015CE3">
        <w:rPr>
          <w:szCs w:val="24"/>
        </w:rPr>
        <w:t>Karamichas</w:t>
      </w:r>
      <w:proofErr w:type="spellEnd"/>
      <w:r w:rsidRPr="00015CE3">
        <w:rPr>
          <w:szCs w:val="24"/>
        </w:rPr>
        <w:t xml:space="preserve"> J., (2010) 'Grassroots mobilisations against waste disposal sites in Greece'</w:t>
      </w:r>
      <w:r w:rsidRPr="00015CE3">
        <w:rPr>
          <w:i/>
          <w:iCs/>
          <w:szCs w:val="24"/>
        </w:rPr>
        <w:t xml:space="preserve">, </w:t>
      </w:r>
      <w:r w:rsidRPr="00015CE3">
        <w:rPr>
          <w:szCs w:val="24"/>
        </w:rPr>
        <w:t xml:space="preserve">in Rootes C. &amp; Leonard L. (eds.) </w:t>
      </w:r>
      <w:hyperlink r:id="rId59" w:tgtFrame="_blank" w:history="1">
        <w:r w:rsidRPr="00015CE3">
          <w:rPr>
            <w:rStyle w:val="Hyperlink"/>
            <w:rFonts w:eastAsia="Calibri"/>
            <w:i/>
            <w:iCs/>
            <w:szCs w:val="24"/>
            <w:lang w:eastAsia="en-US"/>
          </w:rPr>
          <w:t>Environmental Movements and Waste Infrastructure</w:t>
        </w:r>
      </w:hyperlink>
      <w:r w:rsidRPr="00015CE3">
        <w:rPr>
          <w:rFonts w:eastAsia="Calibri"/>
          <w:i/>
          <w:iCs/>
          <w:szCs w:val="24"/>
          <w:lang w:eastAsia="en-US"/>
        </w:rPr>
        <w:t xml:space="preserve">, </w:t>
      </w:r>
      <w:r w:rsidRPr="00015CE3">
        <w:rPr>
          <w:rFonts w:eastAsia="Calibri"/>
          <w:szCs w:val="24"/>
          <w:lang w:eastAsia="en-US"/>
        </w:rPr>
        <w:t>London: Routledge</w:t>
      </w:r>
      <w:r w:rsidRPr="00015CE3">
        <w:rPr>
          <w:szCs w:val="24"/>
        </w:rPr>
        <w:t xml:space="preserve"> </w:t>
      </w:r>
    </w:p>
    <w:p w14:paraId="58552133" w14:textId="77777777" w:rsidR="00906D2D" w:rsidRPr="00DC6258" w:rsidRDefault="00906D2D" w:rsidP="00383A0F">
      <w:pPr>
        <w:numPr>
          <w:ilvl w:val="0"/>
          <w:numId w:val="7"/>
        </w:numPr>
        <w:spacing w:before="36" w:after="36" w:line="360" w:lineRule="auto"/>
        <w:ind w:left="0" w:firstLine="0"/>
        <w:jc w:val="both"/>
      </w:pPr>
      <w:r>
        <w:rPr>
          <w:b/>
          <w:bCs/>
        </w:rPr>
        <w:t> </w:t>
      </w:r>
      <w:proofErr w:type="spellStart"/>
      <w:r>
        <w:t>Westerhoof</w:t>
      </w:r>
      <w:proofErr w:type="spellEnd"/>
      <w:r>
        <w:t xml:space="preserve"> L., Keskitalo C., McKay H., Wolf J., </w:t>
      </w:r>
      <w:r>
        <w:rPr>
          <w:b/>
          <w:bCs/>
        </w:rPr>
        <w:t>Botetzagias I.</w:t>
      </w:r>
      <w:r>
        <w:t xml:space="preserve"> &amp; </w:t>
      </w:r>
      <w:proofErr w:type="spellStart"/>
      <w:r>
        <w:t>Reysset</w:t>
      </w:r>
      <w:proofErr w:type="spellEnd"/>
      <w:r>
        <w:t xml:space="preserve"> B. (2010) 'Planned Adaptation Measures in Industrialised Countries: A Comparison of Select Countries Within and Outside the EU' in Keskitalo C. (ed.) </w:t>
      </w:r>
      <w:hyperlink r:id="rId60" w:tgtFrame="_blank" w:history="1">
        <w:proofErr w:type="spellStart"/>
        <w:r>
          <w:rPr>
            <w:rStyle w:val="Hyperlink"/>
            <w:i/>
            <w:iCs/>
          </w:rPr>
          <w:t>Developin</w:t>
        </w:r>
        <w:proofErr w:type="spellEnd"/>
        <w:r>
          <w:rPr>
            <w:rStyle w:val="Hyperlink"/>
            <w:i/>
            <w:iCs/>
            <w:lang w:val="en-US"/>
          </w:rPr>
          <w:t>g</w:t>
        </w:r>
        <w:r>
          <w:rPr>
            <w:rStyle w:val="Hyperlink"/>
            <w:i/>
            <w:iCs/>
          </w:rPr>
          <w:t xml:space="preserve"> Adaptation Policy and Practice in E</w:t>
        </w:r>
        <w:r w:rsidR="00974858">
          <w:rPr>
            <w:rStyle w:val="Hyperlink"/>
            <w:i/>
            <w:iCs/>
          </w:rPr>
          <w:t>urope: Mult</w:t>
        </w:r>
        <w:r>
          <w:rPr>
            <w:rStyle w:val="Hyperlink"/>
            <w:i/>
            <w:iCs/>
          </w:rPr>
          <w:t>i-level Governance of Climate Change</w:t>
        </w:r>
      </w:hyperlink>
      <w:r>
        <w:t xml:space="preserve">, Springer: </w:t>
      </w:r>
      <w:proofErr w:type="spellStart"/>
      <w:r>
        <w:t>Dondrecht</w:t>
      </w:r>
      <w:proofErr w:type="spellEnd"/>
      <w:r>
        <w:t xml:space="preserve"> p.p.271-338. </w:t>
      </w:r>
    </w:p>
    <w:p w14:paraId="54E774C6" w14:textId="77777777" w:rsidR="00ED09B9" w:rsidRPr="00ED09B9" w:rsidRDefault="00ED09B9" w:rsidP="00383A0F">
      <w:pPr>
        <w:numPr>
          <w:ilvl w:val="0"/>
          <w:numId w:val="7"/>
        </w:numPr>
        <w:spacing w:line="360" w:lineRule="auto"/>
        <w:ind w:left="0" w:firstLine="0"/>
        <w:jc w:val="both"/>
        <w:rPr>
          <w:color w:val="000000"/>
        </w:rPr>
      </w:pPr>
      <w:r w:rsidRPr="00906D2D">
        <w:rPr>
          <w:b/>
          <w:bCs/>
          <w:color w:val="000000"/>
          <w:lang w:val="en-US"/>
        </w:rPr>
        <w:t>Botetzagias</w:t>
      </w:r>
      <w:r w:rsidRPr="00ED09B9">
        <w:rPr>
          <w:bCs/>
          <w:color w:val="000000"/>
        </w:rPr>
        <w:t xml:space="preserve"> </w:t>
      </w:r>
      <w:r w:rsidRPr="00FA069B">
        <w:rPr>
          <w:bCs/>
          <w:color w:val="000000"/>
          <w:lang w:val="el-GR"/>
        </w:rPr>
        <w:t>Ι</w:t>
      </w:r>
      <w:r w:rsidRPr="00ED09B9">
        <w:rPr>
          <w:bCs/>
          <w:color w:val="000000"/>
        </w:rPr>
        <w:t>.</w:t>
      </w:r>
      <w:r w:rsidR="000D72D1" w:rsidRPr="000D72D1">
        <w:rPr>
          <w:bCs/>
          <w:color w:val="000000"/>
          <w:lang w:val="en-US"/>
        </w:rPr>
        <w:t xml:space="preserve"> (2010)</w:t>
      </w:r>
      <w:r w:rsidRPr="00ED09B9">
        <w:rPr>
          <w:b/>
          <w:bCs/>
          <w:color w:val="000000"/>
        </w:rPr>
        <w:t xml:space="preserve"> </w:t>
      </w:r>
      <w:r>
        <w:rPr>
          <w:bCs/>
          <w:i/>
          <w:color w:val="000000"/>
          <w:lang w:val="en-US"/>
        </w:rPr>
        <w:t xml:space="preserve">The Idea of Nature: </w:t>
      </w:r>
      <w:r w:rsidR="004C4A44">
        <w:rPr>
          <w:bCs/>
          <w:i/>
          <w:color w:val="000000"/>
          <w:lang w:val="en-US"/>
        </w:rPr>
        <w:t>views about</w:t>
      </w:r>
      <w:r>
        <w:rPr>
          <w:bCs/>
          <w:i/>
          <w:color w:val="000000"/>
          <w:lang w:val="en-US"/>
        </w:rPr>
        <w:t xml:space="preserve"> the environment from antiquity to modern times</w:t>
      </w:r>
      <w:r w:rsidR="00437C93" w:rsidRPr="00437C93">
        <w:rPr>
          <w:bCs/>
          <w:i/>
          <w:color w:val="000000"/>
          <w:lang w:val="en-US"/>
        </w:rPr>
        <w:t xml:space="preserve"> (</w:t>
      </w:r>
      <w:r w:rsidR="00437C93">
        <w:rPr>
          <w:bCs/>
          <w:i/>
          <w:color w:val="000000"/>
          <w:lang w:val="el-GR"/>
        </w:rPr>
        <w:t>Η</w:t>
      </w:r>
      <w:r w:rsidR="00437C93" w:rsidRPr="00437C93">
        <w:rPr>
          <w:bCs/>
          <w:i/>
          <w:color w:val="000000"/>
          <w:lang w:val="en-US"/>
        </w:rPr>
        <w:t xml:space="preserve"> </w:t>
      </w:r>
      <w:r w:rsidR="00437C93">
        <w:rPr>
          <w:bCs/>
          <w:i/>
          <w:color w:val="000000"/>
          <w:lang w:val="el-GR"/>
        </w:rPr>
        <w:t>Ιδέα</w:t>
      </w:r>
      <w:r w:rsidR="00437C93" w:rsidRPr="00437C93">
        <w:rPr>
          <w:bCs/>
          <w:i/>
          <w:color w:val="000000"/>
          <w:lang w:val="en-US"/>
        </w:rPr>
        <w:t xml:space="preserve"> </w:t>
      </w:r>
      <w:r w:rsidR="00437C93">
        <w:rPr>
          <w:bCs/>
          <w:i/>
          <w:color w:val="000000"/>
          <w:lang w:val="el-GR"/>
        </w:rPr>
        <w:t>της</w:t>
      </w:r>
      <w:r w:rsidR="00437C93" w:rsidRPr="00437C93">
        <w:rPr>
          <w:bCs/>
          <w:i/>
          <w:color w:val="000000"/>
          <w:lang w:val="en-US"/>
        </w:rPr>
        <w:t xml:space="preserve"> </w:t>
      </w:r>
      <w:r w:rsidR="00437C93">
        <w:rPr>
          <w:bCs/>
          <w:i/>
          <w:color w:val="000000"/>
          <w:lang w:val="el-GR"/>
        </w:rPr>
        <w:t>Φύσης</w:t>
      </w:r>
      <w:r w:rsidR="00437C93" w:rsidRPr="00437C93">
        <w:rPr>
          <w:bCs/>
          <w:i/>
          <w:color w:val="000000"/>
          <w:lang w:val="en-US"/>
        </w:rPr>
        <w:t xml:space="preserve">: </w:t>
      </w:r>
      <w:r w:rsidR="00437C93">
        <w:rPr>
          <w:bCs/>
          <w:i/>
          <w:color w:val="000000"/>
          <w:lang w:val="el-GR"/>
        </w:rPr>
        <w:t>απόψεις</w:t>
      </w:r>
      <w:r w:rsidR="00437C93" w:rsidRPr="00437C93">
        <w:rPr>
          <w:bCs/>
          <w:i/>
          <w:color w:val="000000"/>
          <w:lang w:val="en-US"/>
        </w:rPr>
        <w:t xml:space="preserve"> </w:t>
      </w:r>
      <w:r w:rsidR="00437C93">
        <w:rPr>
          <w:bCs/>
          <w:i/>
          <w:color w:val="000000"/>
          <w:lang w:val="el-GR"/>
        </w:rPr>
        <w:t>για</w:t>
      </w:r>
      <w:r w:rsidR="00437C93" w:rsidRPr="00437C93">
        <w:rPr>
          <w:bCs/>
          <w:i/>
          <w:color w:val="000000"/>
          <w:lang w:val="en-US"/>
        </w:rPr>
        <w:t xml:space="preserve"> </w:t>
      </w:r>
      <w:r w:rsidR="00437C93">
        <w:rPr>
          <w:bCs/>
          <w:i/>
          <w:color w:val="000000"/>
          <w:lang w:val="el-GR"/>
        </w:rPr>
        <w:t>το</w:t>
      </w:r>
      <w:r w:rsidR="00437C93" w:rsidRPr="00437C93">
        <w:rPr>
          <w:bCs/>
          <w:i/>
          <w:color w:val="000000"/>
          <w:lang w:val="en-US"/>
        </w:rPr>
        <w:t xml:space="preserve"> </w:t>
      </w:r>
      <w:r w:rsidR="00437C93">
        <w:rPr>
          <w:bCs/>
          <w:i/>
          <w:color w:val="000000"/>
          <w:lang w:val="el-GR"/>
        </w:rPr>
        <w:t>περιβάλλον</w:t>
      </w:r>
      <w:r w:rsidR="00437C93" w:rsidRPr="00437C93">
        <w:rPr>
          <w:bCs/>
          <w:i/>
          <w:color w:val="000000"/>
          <w:lang w:val="en-US"/>
        </w:rPr>
        <w:t xml:space="preserve"> </w:t>
      </w:r>
      <w:r w:rsidR="00437C93">
        <w:rPr>
          <w:bCs/>
          <w:i/>
          <w:color w:val="000000"/>
          <w:lang w:val="el-GR"/>
        </w:rPr>
        <w:t>από</w:t>
      </w:r>
      <w:r w:rsidR="00437C93" w:rsidRPr="00437C93">
        <w:rPr>
          <w:bCs/>
          <w:i/>
          <w:color w:val="000000"/>
          <w:lang w:val="en-US"/>
        </w:rPr>
        <w:t xml:space="preserve"> </w:t>
      </w:r>
      <w:r w:rsidR="00437C93">
        <w:rPr>
          <w:bCs/>
          <w:i/>
          <w:color w:val="000000"/>
          <w:lang w:val="el-GR"/>
        </w:rPr>
        <w:t>την</w:t>
      </w:r>
      <w:r w:rsidR="00437C93" w:rsidRPr="00437C93">
        <w:rPr>
          <w:bCs/>
          <w:i/>
          <w:color w:val="000000"/>
          <w:lang w:val="en-US"/>
        </w:rPr>
        <w:t xml:space="preserve"> </w:t>
      </w:r>
      <w:r w:rsidR="00437C93">
        <w:rPr>
          <w:bCs/>
          <w:i/>
          <w:color w:val="000000"/>
          <w:lang w:val="el-GR"/>
        </w:rPr>
        <w:t>αρχαιότητα</w:t>
      </w:r>
      <w:r w:rsidR="00437C93" w:rsidRPr="00437C93">
        <w:rPr>
          <w:bCs/>
          <w:i/>
          <w:color w:val="000000"/>
          <w:lang w:val="en-US"/>
        </w:rPr>
        <w:t xml:space="preserve"> </w:t>
      </w:r>
      <w:r w:rsidR="00437C93">
        <w:rPr>
          <w:bCs/>
          <w:i/>
          <w:color w:val="000000"/>
          <w:lang w:val="el-GR"/>
        </w:rPr>
        <w:t>μέχρι</w:t>
      </w:r>
      <w:r w:rsidR="00437C93" w:rsidRPr="00437C93">
        <w:rPr>
          <w:bCs/>
          <w:i/>
          <w:color w:val="000000"/>
        </w:rPr>
        <w:t xml:space="preserve"> </w:t>
      </w:r>
      <w:r w:rsidR="00437C93">
        <w:rPr>
          <w:bCs/>
          <w:i/>
          <w:color w:val="000000"/>
          <w:lang w:val="el-GR"/>
        </w:rPr>
        <w:t>τις</w:t>
      </w:r>
      <w:r w:rsidR="00437C93" w:rsidRPr="00437C93">
        <w:rPr>
          <w:bCs/>
          <w:i/>
          <w:color w:val="000000"/>
        </w:rPr>
        <w:t xml:space="preserve"> </w:t>
      </w:r>
      <w:r w:rsidR="00437C93">
        <w:rPr>
          <w:bCs/>
          <w:i/>
          <w:color w:val="000000"/>
          <w:lang w:val="el-GR"/>
        </w:rPr>
        <w:t>μέρες</w:t>
      </w:r>
      <w:r w:rsidR="00437C93" w:rsidRPr="00437C93">
        <w:rPr>
          <w:bCs/>
          <w:i/>
          <w:color w:val="000000"/>
        </w:rPr>
        <w:t xml:space="preserve"> </w:t>
      </w:r>
      <w:r w:rsidR="00437C93">
        <w:rPr>
          <w:bCs/>
          <w:i/>
          <w:color w:val="000000"/>
          <w:lang w:val="el-GR"/>
        </w:rPr>
        <w:t>μας</w:t>
      </w:r>
      <w:r w:rsidR="00437C93" w:rsidRPr="00437C93">
        <w:rPr>
          <w:bCs/>
          <w:i/>
          <w:color w:val="000000"/>
        </w:rPr>
        <w:t>)</w:t>
      </w:r>
      <w:r>
        <w:rPr>
          <w:bCs/>
          <w:color w:val="000000"/>
          <w:lang w:val="en-US"/>
        </w:rPr>
        <w:t>,</w:t>
      </w:r>
      <w:r w:rsidRPr="00ED09B9">
        <w:rPr>
          <w:bCs/>
          <w:i/>
          <w:color w:val="000000"/>
        </w:rPr>
        <w:t xml:space="preserve"> </w:t>
      </w:r>
      <w:proofErr w:type="spellStart"/>
      <w:r>
        <w:rPr>
          <w:bCs/>
          <w:color w:val="000000"/>
          <w:lang w:val="en-US"/>
        </w:rPr>
        <w:t>Kritiki</w:t>
      </w:r>
      <w:proofErr w:type="spellEnd"/>
      <w:r>
        <w:rPr>
          <w:bCs/>
          <w:color w:val="000000"/>
          <w:lang w:val="en-US"/>
        </w:rPr>
        <w:t>: Athens</w:t>
      </w:r>
      <w:r w:rsidRPr="00ED09B9">
        <w:rPr>
          <w:bCs/>
          <w:color w:val="000000"/>
        </w:rPr>
        <w:t xml:space="preserve"> </w:t>
      </w:r>
      <w:r w:rsidR="000D72D1" w:rsidRPr="00B07680">
        <w:rPr>
          <w:b/>
          <w:bCs/>
          <w:szCs w:val="24"/>
        </w:rPr>
        <w:t>[in Greek]</w:t>
      </w:r>
    </w:p>
    <w:p w14:paraId="4E77A233" w14:textId="77777777" w:rsidR="00ED09B9" w:rsidRPr="005309C3" w:rsidRDefault="00ED09B9" w:rsidP="00383A0F">
      <w:pPr>
        <w:numPr>
          <w:ilvl w:val="0"/>
          <w:numId w:val="7"/>
        </w:numPr>
        <w:spacing w:before="45" w:after="45" w:line="360" w:lineRule="auto"/>
        <w:ind w:left="0" w:firstLine="0"/>
        <w:jc w:val="both"/>
        <w:rPr>
          <w:color w:val="000000"/>
        </w:rPr>
      </w:pPr>
      <w:r>
        <w:rPr>
          <w:lang w:val="en-US"/>
        </w:rPr>
        <w:t xml:space="preserve">Nikolaou </w:t>
      </w:r>
      <w:r>
        <w:t>Ι</w:t>
      </w:r>
      <w:r>
        <w:rPr>
          <w:lang w:val="en-US"/>
        </w:rPr>
        <w:t xml:space="preserve">., </w:t>
      </w:r>
      <w:r w:rsidRPr="00906D2D">
        <w:rPr>
          <w:b/>
          <w:lang w:val="en-US"/>
        </w:rPr>
        <w:t>Botetzagias</w:t>
      </w:r>
      <w:r>
        <w:rPr>
          <w:lang w:val="en-US"/>
        </w:rPr>
        <w:t xml:space="preserve"> </w:t>
      </w:r>
      <w:r>
        <w:t>Ι</w:t>
      </w:r>
      <w:r>
        <w:rPr>
          <w:lang w:val="en-US"/>
        </w:rPr>
        <w:t xml:space="preserve">. &amp; </w:t>
      </w:r>
      <w:r>
        <w:rPr>
          <w:lang w:val="es-ES"/>
        </w:rPr>
        <w:t xml:space="preserve">Evangelinos </w:t>
      </w:r>
      <w:r>
        <w:t>Κ</w:t>
      </w:r>
      <w:r>
        <w:rPr>
          <w:lang w:val="en-US"/>
        </w:rPr>
        <w:t xml:space="preserve">. (2009), </w:t>
      </w:r>
      <w:r>
        <w:rPr>
          <w:i/>
          <w:iCs/>
          <w:lang w:val="en-US"/>
        </w:rPr>
        <w:t>Environmental accounting as a tool for ENGOs social accountability</w:t>
      </w:r>
      <w:r>
        <w:rPr>
          <w:lang w:val="en-US"/>
        </w:rPr>
        <w:t xml:space="preserve">, in </w:t>
      </w:r>
      <w:proofErr w:type="spellStart"/>
      <w:r>
        <w:rPr>
          <w:lang w:val="en-US"/>
        </w:rPr>
        <w:t>Makridimitris</w:t>
      </w:r>
      <w:proofErr w:type="spellEnd"/>
      <w:r>
        <w:rPr>
          <w:lang w:val="en-US"/>
        </w:rPr>
        <w:t xml:space="preserve"> </w:t>
      </w:r>
      <w:r>
        <w:t>Α</w:t>
      </w:r>
      <w:r>
        <w:rPr>
          <w:lang w:val="en-US"/>
        </w:rPr>
        <w:t xml:space="preserve">., Maroudas L. &amp;  </w:t>
      </w:r>
      <w:proofErr w:type="spellStart"/>
      <w:r>
        <w:rPr>
          <w:lang w:val="en-US"/>
        </w:rPr>
        <w:t>Pravita</w:t>
      </w:r>
      <w:proofErr w:type="spellEnd"/>
      <w:r>
        <w:rPr>
          <w:lang w:val="en-US"/>
        </w:rPr>
        <w:t xml:space="preserve"> M.-E.(eds.) Modern trends in management studies: «New Public Governance», corporate social responsibility and civil society, </w:t>
      </w:r>
      <w:proofErr w:type="spellStart"/>
      <w:r>
        <w:rPr>
          <w:lang w:val="en-US"/>
        </w:rPr>
        <w:t>Sakkoulas</w:t>
      </w:r>
      <w:proofErr w:type="spellEnd"/>
      <w:r>
        <w:rPr>
          <w:lang w:val="en-US"/>
        </w:rPr>
        <w:t>: Athens pp. 989-1006 </w:t>
      </w:r>
      <w:r w:rsidRPr="00B07680">
        <w:rPr>
          <w:b/>
          <w:bCs/>
          <w:szCs w:val="24"/>
        </w:rPr>
        <w:t>[in Greek]</w:t>
      </w:r>
    </w:p>
    <w:p w14:paraId="5E96694C" w14:textId="77777777" w:rsidR="00ED09B9" w:rsidRPr="00391DBA" w:rsidRDefault="00ED09B9" w:rsidP="00383A0F">
      <w:pPr>
        <w:numPr>
          <w:ilvl w:val="0"/>
          <w:numId w:val="7"/>
        </w:numPr>
        <w:spacing w:line="360" w:lineRule="auto"/>
        <w:ind w:left="0" w:firstLine="0"/>
        <w:jc w:val="both"/>
        <w:rPr>
          <w:color w:val="000000"/>
        </w:rPr>
      </w:pPr>
      <w:r w:rsidRPr="00906D2D">
        <w:rPr>
          <w:b/>
          <w:color w:val="000000"/>
        </w:rPr>
        <w:t>Botetzagias</w:t>
      </w:r>
      <w:r w:rsidRPr="00391DBA">
        <w:rPr>
          <w:color w:val="000000"/>
        </w:rPr>
        <w:t xml:space="preserve"> </w:t>
      </w:r>
      <w:smartTag w:uri="urn:schemas:contacts" w:element="Sn">
        <w:r w:rsidRPr="00391DBA">
          <w:rPr>
            <w:color w:val="000000"/>
          </w:rPr>
          <w:t>I.</w:t>
        </w:r>
      </w:smartTag>
      <w:r w:rsidRPr="00391DBA">
        <w:rPr>
          <w:color w:val="000000"/>
        </w:rPr>
        <w:t>, '«Who worries for the environment?»: A few theoretical comments and the situation in Greece'</w:t>
      </w:r>
      <w:r w:rsidR="00437C93" w:rsidRPr="00437C93">
        <w:rPr>
          <w:color w:val="000000"/>
          <w:lang w:val="en-US"/>
        </w:rPr>
        <w:t xml:space="preserve">  (</w:t>
      </w:r>
      <w:r w:rsidR="00437C93">
        <w:rPr>
          <w:color w:val="000000"/>
          <w:lang w:val="el-GR"/>
        </w:rPr>
        <w:t>Ποις</w:t>
      </w:r>
      <w:r w:rsidR="00437C93" w:rsidRPr="00437C93">
        <w:rPr>
          <w:color w:val="000000"/>
          <w:lang w:val="en-US"/>
        </w:rPr>
        <w:t xml:space="preserve"> </w:t>
      </w:r>
      <w:r w:rsidR="00437C93">
        <w:rPr>
          <w:color w:val="000000"/>
          <w:lang w:val="el-GR"/>
        </w:rPr>
        <w:t>ανησυχεί</w:t>
      </w:r>
      <w:r w:rsidR="00437C93" w:rsidRPr="00437C93">
        <w:rPr>
          <w:color w:val="000000"/>
          <w:lang w:val="en-US"/>
        </w:rPr>
        <w:t xml:space="preserve"> </w:t>
      </w:r>
      <w:r w:rsidR="00437C93">
        <w:rPr>
          <w:color w:val="000000"/>
          <w:lang w:val="el-GR"/>
        </w:rPr>
        <w:t>για</w:t>
      </w:r>
      <w:r w:rsidR="00437C93" w:rsidRPr="00437C93">
        <w:rPr>
          <w:color w:val="000000"/>
          <w:lang w:val="en-US"/>
        </w:rPr>
        <w:t xml:space="preserve"> </w:t>
      </w:r>
      <w:r w:rsidR="00437C93">
        <w:rPr>
          <w:color w:val="000000"/>
          <w:lang w:val="el-GR"/>
        </w:rPr>
        <w:t>το</w:t>
      </w:r>
      <w:r w:rsidR="00437C93" w:rsidRPr="00437C93">
        <w:rPr>
          <w:color w:val="000000"/>
          <w:lang w:val="en-US"/>
        </w:rPr>
        <w:t xml:space="preserve"> </w:t>
      </w:r>
      <w:r w:rsidR="00437C93">
        <w:rPr>
          <w:color w:val="000000"/>
          <w:lang w:val="el-GR"/>
        </w:rPr>
        <w:t>περιβάλλον</w:t>
      </w:r>
      <w:r w:rsidR="00437C93">
        <w:rPr>
          <w:color w:val="000000"/>
          <w:lang w:val="en-US"/>
        </w:rPr>
        <w:t>;</w:t>
      </w:r>
      <w:r w:rsidR="00437C93" w:rsidRPr="00437C93">
        <w:rPr>
          <w:color w:val="000000"/>
          <w:lang w:val="en-US"/>
        </w:rPr>
        <w:t xml:space="preserve"> </w:t>
      </w:r>
      <w:r w:rsidR="00437C93" w:rsidRPr="005617B2">
        <w:rPr>
          <w:color w:val="000000"/>
          <w:lang w:val="el-GR"/>
        </w:rPr>
        <w:t>Μερικές</w:t>
      </w:r>
      <w:r w:rsidR="00437C93" w:rsidRPr="00437C93">
        <w:rPr>
          <w:color w:val="000000"/>
          <w:lang w:val="en-US"/>
        </w:rPr>
        <w:t xml:space="preserve"> </w:t>
      </w:r>
      <w:r w:rsidR="00437C93" w:rsidRPr="005617B2">
        <w:rPr>
          <w:color w:val="000000"/>
          <w:lang w:val="el-GR"/>
        </w:rPr>
        <w:t>θεωρητικές</w:t>
      </w:r>
      <w:r w:rsidR="00437C93" w:rsidRPr="00437C93">
        <w:rPr>
          <w:color w:val="000000"/>
          <w:lang w:val="en-US"/>
        </w:rPr>
        <w:t xml:space="preserve"> </w:t>
      </w:r>
      <w:r w:rsidR="00437C93" w:rsidRPr="005617B2">
        <w:rPr>
          <w:color w:val="000000"/>
          <w:lang w:val="el-GR"/>
        </w:rPr>
        <w:t>παρατηρήσε</w:t>
      </w:r>
      <w:r w:rsidR="00437C93">
        <w:rPr>
          <w:color w:val="000000"/>
          <w:lang w:val="el-GR"/>
        </w:rPr>
        <w:t>ις</w:t>
      </w:r>
      <w:r w:rsidR="00437C93" w:rsidRPr="00437C93">
        <w:rPr>
          <w:color w:val="000000"/>
          <w:lang w:val="en-US"/>
        </w:rPr>
        <w:t xml:space="preserve"> </w:t>
      </w:r>
      <w:r w:rsidR="00437C93">
        <w:rPr>
          <w:color w:val="000000"/>
          <w:lang w:val="el-GR"/>
        </w:rPr>
        <w:t>και</w:t>
      </w:r>
      <w:r w:rsidR="00437C93" w:rsidRPr="00437C93">
        <w:rPr>
          <w:color w:val="000000"/>
          <w:lang w:val="en-US"/>
        </w:rPr>
        <w:t xml:space="preserve"> </w:t>
      </w:r>
      <w:r w:rsidR="00437C93">
        <w:rPr>
          <w:color w:val="000000"/>
          <w:lang w:val="el-GR"/>
        </w:rPr>
        <w:t>η</w:t>
      </w:r>
      <w:r w:rsidR="00437C93" w:rsidRPr="00437C93">
        <w:rPr>
          <w:color w:val="000000"/>
          <w:lang w:val="en-US"/>
        </w:rPr>
        <w:t xml:space="preserve"> </w:t>
      </w:r>
      <w:r w:rsidR="00437C93">
        <w:rPr>
          <w:color w:val="000000"/>
          <w:lang w:val="el-GR"/>
        </w:rPr>
        <w:t>κατάσταση</w:t>
      </w:r>
      <w:r w:rsidR="00437C93" w:rsidRPr="00437C93">
        <w:rPr>
          <w:color w:val="000000"/>
          <w:lang w:val="en-US"/>
        </w:rPr>
        <w:t xml:space="preserve"> </w:t>
      </w:r>
      <w:r w:rsidR="00437C93">
        <w:rPr>
          <w:color w:val="000000"/>
          <w:lang w:val="el-GR"/>
        </w:rPr>
        <w:t>στην</w:t>
      </w:r>
      <w:r w:rsidR="00437C93" w:rsidRPr="00437C93">
        <w:rPr>
          <w:color w:val="000000"/>
          <w:lang w:val="en-US"/>
        </w:rPr>
        <w:t xml:space="preserve"> </w:t>
      </w:r>
      <w:r w:rsidR="00437C93">
        <w:rPr>
          <w:color w:val="000000"/>
          <w:lang w:val="el-GR"/>
        </w:rPr>
        <w:t>Ελλάδα</w:t>
      </w:r>
      <w:r w:rsidR="00437C93">
        <w:rPr>
          <w:color w:val="000000"/>
          <w:lang w:val="en-US"/>
        </w:rPr>
        <w:t>)</w:t>
      </w:r>
      <w:r w:rsidRPr="00391DBA">
        <w:rPr>
          <w:color w:val="000000"/>
        </w:rPr>
        <w:t xml:space="preserve">, in Theodoropoulou El., Kayla M. , </w:t>
      </w:r>
      <w:proofErr w:type="spellStart"/>
      <w:r w:rsidRPr="00391DBA">
        <w:rPr>
          <w:color w:val="000000"/>
        </w:rPr>
        <w:t>Larrère</w:t>
      </w:r>
      <w:proofErr w:type="spellEnd"/>
      <w:r w:rsidRPr="00391DBA">
        <w:rPr>
          <w:color w:val="000000"/>
        </w:rPr>
        <w:t xml:space="preserve"> C., Bonnett M. (ed</w:t>
      </w:r>
      <w:r>
        <w:rPr>
          <w:color w:val="000000"/>
          <w:lang w:val="en-US"/>
        </w:rPr>
        <w:t>s</w:t>
      </w:r>
      <w:r w:rsidRPr="00391DBA">
        <w:rPr>
          <w:color w:val="000000"/>
        </w:rPr>
        <w:t xml:space="preserve">.),  </w:t>
      </w:r>
      <w:r w:rsidRPr="00391DBA">
        <w:rPr>
          <w:i/>
          <w:iCs/>
          <w:color w:val="000000"/>
        </w:rPr>
        <w:t>Environmental Ethics: from research and theory to practice</w:t>
      </w:r>
      <w:r w:rsidR="00437C93" w:rsidRPr="00437C93">
        <w:rPr>
          <w:i/>
          <w:iCs/>
          <w:color w:val="000000"/>
          <w:lang w:val="en-US"/>
        </w:rPr>
        <w:t>, (</w:t>
      </w:r>
      <w:r w:rsidR="00437C93">
        <w:rPr>
          <w:i/>
          <w:iCs/>
          <w:color w:val="000000"/>
          <w:lang w:val="el-GR"/>
        </w:rPr>
        <w:t>Περιβαλλοντική</w:t>
      </w:r>
      <w:r w:rsidR="00437C93" w:rsidRPr="00437C93">
        <w:rPr>
          <w:i/>
          <w:iCs/>
          <w:color w:val="000000"/>
          <w:lang w:val="en-US"/>
        </w:rPr>
        <w:t xml:space="preserve"> </w:t>
      </w:r>
      <w:r w:rsidR="00437C93">
        <w:rPr>
          <w:i/>
          <w:iCs/>
          <w:color w:val="000000"/>
          <w:lang w:val="el-GR"/>
        </w:rPr>
        <w:t>Ηθική</w:t>
      </w:r>
      <w:r w:rsidR="00437C93">
        <w:rPr>
          <w:i/>
          <w:iCs/>
          <w:color w:val="000000"/>
          <w:lang w:val="en-US"/>
        </w:rPr>
        <w:t>…</w:t>
      </w:r>
      <w:r w:rsidR="00437C93" w:rsidRPr="00437C93">
        <w:rPr>
          <w:i/>
          <w:iCs/>
          <w:color w:val="000000"/>
          <w:lang w:val="en-US"/>
        </w:rPr>
        <w:t>.)</w:t>
      </w:r>
      <w:r w:rsidRPr="00391DBA">
        <w:rPr>
          <w:color w:val="000000"/>
        </w:rPr>
        <w:t xml:space="preserve">, Athens: </w:t>
      </w:r>
      <w:proofErr w:type="spellStart"/>
      <w:r w:rsidRPr="00391DBA">
        <w:rPr>
          <w:color w:val="000000"/>
        </w:rPr>
        <w:t>Atrapos</w:t>
      </w:r>
      <w:proofErr w:type="spellEnd"/>
      <w:r>
        <w:rPr>
          <w:color w:val="000000"/>
        </w:rPr>
        <w:t xml:space="preserve"> pp. 288-298</w:t>
      </w:r>
      <w:r w:rsidRPr="00391DBA">
        <w:rPr>
          <w:color w:val="000000"/>
        </w:rPr>
        <w:t xml:space="preserve"> </w:t>
      </w:r>
      <w:r>
        <w:rPr>
          <w:b/>
          <w:bCs/>
          <w:color w:val="000000"/>
        </w:rPr>
        <w:t>[in Greek]</w:t>
      </w:r>
      <w:r w:rsidRPr="00391DBA">
        <w:rPr>
          <w:b/>
          <w:bCs/>
          <w:color w:val="000000"/>
        </w:rPr>
        <w:t xml:space="preserve"> </w:t>
      </w:r>
    </w:p>
    <w:p w14:paraId="4B528298" w14:textId="77777777" w:rsidR="00C43390" w:rsidRDefault="00C43390" w:rsidP="00383A0F">
      <w:pPr>
        <w:numPr>
          <w:ilvl w:val="0"/>
          <w:numId w:val="7"/>
        </w:numPr>
        <w:spacing w:line="360" w:lineRule="auto"/>
        <w:ind w:left="0" w:firstLine="0"/>
        <w:jc w:val="both"/>
        <w:rPr>
          <w:color w:val="000000"/>
        </w:rPr>
      </w:pPr>
      <w:r>
        <w:rPr>
          <w:color w:val="000000"/>
        </w:rPr>
        <w:t xml:space="preserve">Andretta M., </w:t>
      </w:r>
      <w:r w:rsidRPr="00906D2D">
        <w:rPr>
          <w:b/>
          <w:color w:val="000000"/>
        </w:rPr>
        <w:t>Botetzagias</w:t>
      </w:r>
      <w:r>
        <w:rPr>
          <w:color w:val="000000"/>
        </w:rPr>
        <w:t xml:space="preserve"> </w:t>
      </w:r>
      <w:smartTag w:uri="urn:schemas:contacts" w:element="Sn">
        <w:r>
          <w:rPr>
            <w:color w:val="000000"/>
          </w:rPr>
          <w:t>I.</w:t>
        </w:r>
      </w:smartTag>
      <w:r>
        <w:rPr>
          <w:color w:val="000000"/>
        </w:rPr>
        <w:t xml:space="preserve"> </w:t>
      </w:r>
      <w:r>
        <w:rPr>
          <w:i/>
          <w:color w:val="000000"/>
        </w:rPr>
        <w:t>et</w:t>
      </w:r>
      <w:r w:rsidRPr="005617B2">
        <w:rPr>
          <w:i/>
          <w:color w:val="000000"/>
        </w:rPr>
        <w:t xml:space="preserve"> al</w:t>
      </w:r>
      <w:r>
        <w:rPr>
          <w:color w:val="000000"/>
        </w:rPr>
        <w:t>., (2009) 'Novel characteristics of the GJM: a (latent) network analy</w:t>
      </w:r>
      <w:r w:rsidR="00974858">
        <w:rPr>
          <w:color w:val="000000"/>
        </w:rPr>
        <w:t>s</w:t>
      </w:r>
      <w:r>
        <w:rPr>
          <w:color w:val="000000"/>
        </w:rPr>
        <w:t xml:space="preserve">is approach', in della Porta D. (ed.), </w:t>
      </w:r>
      <w:hyperlink r:id="rId61" w:history="1">
        <w:r w:rsidRPr="00FC22B9">
          <w:rPr>
            <w:rStyle w:val="Hyperlink"/>
            <w:i/>
            <w:iCs/>
          </w:rPr>
          <w:t>Another Europe: Conceptions and practices in the European Social Forums</w:t>
        </w:r>
      </w:hyperlink>
      <w:r>
        <w:rPr>
          <w:i/>
          <w:iCs/>
          <w:color w:val="000000"/>
        </w:rPr>
        <w:t xml:space="preserve"> </w:t>
      </w:r>
      <w:r>
        <w:rPr>
          <w:color w:val="000000"/>
        </w:rPr>
        <w:t xml:space="preserve">, Routledge: </w:t>
      </w:r>
      <w:smartTag w:uri="urn:schemas-microsoft-com:office:smarttags" w:element="place">
        <w:smartTag w:uri="urn:schemas-microsoft-com:office:smarttags" w:element="City">
          <w:r>
            <w:rPr>
              <w:color w:val="000000"/>
            </w:rPr>
            <w:t>London</w:t>
          </w:r>
        </w:smartTag>
      </w:smartTag>
      <w:r>
        <w:rPr>
          <w:color w:val="000000"/>
        </w:rPr>
        <w:t>, pp. 149-172</w:t>
      </w:r>
    </w:p>
    <w:p w14:paraId="3768CFF8" w14:textId="77777777" w:rsidR="005309C3" w:rsidRPr="005309C3" w:rsidRDefault="005309C3" w:rsidP="00383A0F">
      <w:pPr>
        <w:numPr>
          <w:ilvl w:val="0"/>
          <w:numId w:val="7"/>
        </w:numPr>
        <w:spacing w:before="45" w:after="45" w:line="360" w:lineRule="auto"/>
        <w:ind w:left="0" w:firstLine="0"/>
        <w:jc w:val="both"/>
        <w:rPr>
          <w:color w:val="000000"/>
        </w:rPr>
      </w:pPr>
      <w:r w:rsidRPr="00906D2D">
        <w:rPr>
          <w:b/>
          <w:color w:val="000000"/>
        </w:rPr>
        <w:t>Botetzagias</w:t>
      </w:r>
      <w:r>
        <w:rPr>
          <w:color w:val="000000"/>
        </w:rPr>
        <w:t xml:space="preserve"> I. &amp; J. </w:t>
      </w:r>
      <w:proofErr w:type="spellStart"/>
      <w:r>
        <w:rPr>
          <w:color w:val="000000"/>
        </w:rPr>
        <w:t>Karamichas</w:t>
      </w:r>
      <w:proofErr w:type="spellEnd"/>
      <w:r>
        <w:rPr>
          <w:color w:val="000000"/>
        </w:rPr>
        <w:t xml:space="preserve"> (2008), </w:t>
      </w:r>
      <w:hyperlink r:id="rId62" w:history="1">
        <w:r>
          <w:rPr>
            <w:rStyle w:val="Hyperlink"/>
            <w:i/>
            <w:iCs/>
          </w:rPr>
          <w:t>Environmental Sociology</w:t>
        </w:r>
      </w:hyperlink>
      <w:r w:rsidR="00437C93">
        <w:rPr>
          <w:color w:val="000000"/>
        </w:rPr>
        <w:t xml:space="preserve"> </w:t>
      </w:r>
      <w:r w:rsidR="00437C93" w:rsidRPr="00437C93">
        <w:rPr>
          <w:i/>
          <w:color w:val="000000"/>
        </w:rPr>
        <w:t>(</w:t>
      </w:r>
      <w:proofErr w:type="spellStart"/>
      <w:r w:rsidR="00437C93" w:rsidRPr="00437C93">
        <w:rPr>
          <w:i/>
          <w:color w:val="000000"/>
        </w:rPr>
        <w:t>Περι</w:t>
      </w:r>
      <w:proofErr w:type="spellEnd"/>
      <w:r w:rsidR="00437C93" w:rsidRPr="00437C93">
        <w:rPr>
          <w:i/>
          <w:color w:val="000000"/>
        </w:rPr>
        <w:t>βαλλοντικ</w:t>
      </w:r>
      <w:r w:rsidR="00437C93" w:rsidRPr="00437C93">
        <w:rPr>
          <w:i/>
          <w:color w:val="000000"/>
          <w:lang w:val="el-GR"/>
        </w:rPr>
        <w:t>ή</w:t>
      </w:r>
      <w:r w:rsidR="00437C93" w:rsidRPr="00437C93">
        <w:rPr>
          <w:i/>
          <w:color w:val="000000"/>
          <w:lang w:val="en-US"/>
        </w:rPr>
        <w:t xml:space="preserve"> </w:t>
      </w:r>
      <w:r w:rsidR="00437C93" w:rsidRPr="00437C93">
        <w:rPr>
          <w:i/>
          <w:color w:val="000000"/>
          <w:lang w:val="el-GR"/>
        </w:rPr>
        <w:t>Κοινωνιολογία</w:t>
      </w:r>
      <w:r w:rsidR="00437C93" w:rsidRPr="00437C93">
        <w:rPr>
          <w:i/>
          <w:color w:val="000000"/>
          <w:lang w:val="en-US"/>
        </w:rPr>
        <w:t>)</w:t>
      </w:r>
      <w:r>
        <w:rPr>
          <w:color w:val="000000"/>
        </w:rPr>
        <w:t xml:space="preserve"> Kritiki: Athens </w:t>
      </w:r>
      <w:r w:rsidR="00173F99" w:rsidRPr="00B07680">
        <w:rPr>
          <w:b/>
          <w:bCs/>
          <w:szCs w:val="24"/>
        </w:rPr>
        <w:t>[in Greek]</w:t>
      </w:r>
    </w:p>
    <w:p w14:paraId="4AFF3343" w14:textId="77777777" w:rsidR="005309C3" w:rsidRDefault="005309C3" w:rsidP="00383A0F">
      <w:pPr>
        <w:numPr>
          <w:ilvl w:val="0"/>
          <w:numId w:val="7"/>
        </w:numPr>
        <w:spacing w:before="45" w:after="45" w:line="360" w:lineRule="auto"/>
        <w:ind w:left="0" w:firstLine="0"/>
        <w:jc w:val="both"/>
        <w:rPr>
          <w:color w:val="000000"/>
        </w:rPr>
      </w:pPr>
      <w:r w:rsidRPr="00906D2D">
        <w:rPr>
          <w:b/>
          <w:color w:val="000000"/>
        </w:rPr>
        <w:t>Botetzagias</w:t>
      </w:r>
      <w:r>
        <w:rPr>
          <w:color w:val="000000"/>
        </w:rPr>
        <w:t xml:space="preserve"> </w:t>
      </w:r>
      <w:smartTag w:uri="urn:schemas:contacts" w:element="Sn">
        <w:r>
          <w:rPr>
            <w:color w:val="000000"/>
          </w:rPr>
          <w:t>I.</w:t>
        </w:r>
      </w:smartTag>
      <w:r>
        <w:rPr>
          <w:color w:val="000000"/>
        </w:rPr>
        <w:t xml:space="preserve"> (2008), '</w:t>
      </w:r>
      <w:proofErr w:type="spellStart"/>
      <w:r>
        <w:rPr>
          <w:color w:val="000000"/>
        </w:rPr>
        <w:t>Prometheanism</w:t>
      </w:r>
      <w:proofErr w:type="spellEnd"/>
      <w:r>
        <w:rPr>
          <w:color w:val="000000"/>
        </w:rPr>
        <w:t xml:space="preserve"> and the Greek Energy Zugzwang', in </w:t>
      </w:r>
      <w:smartTag w:uri="urn:schemas-microsoft-com:office:smarttags" w:element="PersonName">
        <w:r>
          <w:rPr>
            <w:color w:val="000000"/>
          </w:rPr>
          <w:t>Hugh Compston</w:t>
        </w:r>
      </w:smartTag>
      <w:r>
        <w:rPr>
          <w:color w:val="000000"/>
        </w:rPr>
        <w:t xml:space="preserve"> and </w:t>
      </w:r>
      <w:smartTag w:uri="urn:schemas-microsoft-com:office:smarttags" w:element="PersonName">
        <w:r>
          <w:rPr>
            <w:color w:val="000000"/>
          </w:rPr>
          <w:t>Ian Bailey</w:t>
        </w:r>
      </w:smartTag>
      <w:r>
        <w:rPr>
          <w:color w:val="000000"/>
        </w:rPr>
        <w:t xml:space="preserve"> (eds.), </w:t>
      </w:r>
      <w:hyperlink r:id="rId63" w:history="1">
        <w:r>
          <w:rPr>
            <w:rStyle w:val="Hyperlink"/>
            <w:i/>
            <w:iCs/>
          </w:rPr>
          <w:t>Turning Down the Heat: the Politics of Climate Policy in Affluent Democracies</w:t>
        </w:r>
      </w:hyperlink>
      <w:r w:rsidR="000329EC">
        <w:rPr>
          <w:color w:val="000000"/>
        </w:rPr>
        <w:t>, Palgrave Macmillan, pp. 183-201</w:t>
      </w:r>
    </w:p>
    <w:p w14:paraId="3B5E66D5" w14:textId="77777777" w:rsidR="00B07680" w:rsidRPr="00B07680" w:rsidRDefault="00B07680" w:rsidP="00383A0F">
      <w:pPr>
        <w:pStyle w:val="NormalWeb"/>
        <w:numPr>
          <w:ilvl w:val="0"/>
          <w:numId w:val="7"/>
        </w:numPr>
        <w:tabs>
          <w:tab w:val="left" w:pos="360"/>
        </w:tabs>
        <w:spacing w:before="45" w:beforeAutospacing="0" w:after="90" w:afterAutospacing="0" w:line="360" w:lineRule="auto"/>
        <w:ind w:left="0" w:firstLine="0"/>
        <w:rPr>
          <w:rFonts w:ascii="Times New Roman" w:hAnsi="Times New Roman"/>
          <w:color w:val="auto"/>
          <w:sz w:val="24"/>
          <w:szCs w:val="24"/>
          <w:lang w:val="en-GB"/>
        </w:rPr>
      </w:pPr>
      <w:r w:rsidRPr="00906D2D">
        <w:rPr>
          <w:rFonts w:ascii="Times New Roman" w:hAnsi="Times New Roman"/>
          <w:b/>
          <w:color w:val="auto"/>
          <w:sz w:val="24"/>
          <w:szCs w:val="24"/>
          <w:lang w:val="en-GB"/>
        </w:rPr>
        <w:t>Botetzagias</w:t>
      </w:r>
      <w:r w:rsidRPr="00B07680">
        <w:rPr>
          <w:rFonts w:ascii="Times New Roman" w:hAnsi="Times New Roman"/>
          <w:color w:val="auto"/>
          <w:sz w:val="24"/>
          <w:szCs w:val="24"/>
          <w:lang w:val="en-GB"/>
        </w:rPr>
        <w:t xml:space="preserve"> </w:t>
      </w:r>
      <w:smartTag w:uri="urn:schemas:contacts" w:element="Sn">
        <w:r w:rsidRPr="00B07680">
          <w:rPr>
            <w:rFonts w:ascii="Times New Roman" w:hAnsi="Times New Roman"/>
            <w:color w:val="auto"/>
            <w:sz w:val="24"/>
            <w:szCs w:val="24"/>
            <w:lang w:val="en-GB"/>
          </w:rPr>
          <w:t>I.</w:t>
        </w:r>
      </w:smartTag>
      <w:r w:rsidR="00AC57AF">
        <w:rPr>
          <w:rFonts w:ascii="Times New Roman" w:hAnsi="Times New Roman"/>
          <w:color w:val="auto"/>
          <w:sz w:val="24"/>
          <w:szCs w:val="24"/>
          <w:lang w:val="en-GB"/>
        </w:rPr>
        <w:t xml:space="preserve"> (2008</w:t>
      </w:r>
      <w:r w:rsidRPr="00B07680">
        <w:rPr>
          <w:rFonts w:ascii="Times New Roman" w:hAnsi="Times New Roman"/>
          <w:color w:val="auto"/>
          <w:sz w:val="24"/>
          <w:szCs w:val="24"/>
          <w:lang w:val="en-GB"/>
        </w:rPr>
        <w:t>), '</w:t>
      </w:r>
      <w:hyperlink r:id="rId64" w:history="1">
        <w:r w:rsidRPr="00B07680">
          <w:rPr>
            <w:rStyle w:val="Hyperlink"/>
            <w:rFonts w:ascii="Times New Roman" w:hAnsi="Times New Roman"/>
            <w:color w:val="auto"/>
            <w:sz w:val="24"/>
            <w:szCs w:val="24"/>
            <w:lang w:val="en-GB"/>
          </w:rPr>
          <w:t xml:space="preserve">The Greek </w:t>
        </w:r>
        <w:r w:rsidR="00F025F0">
          <w:rPr>
            <w:rStyle w:val="Hyperlink"/>
            <w:rFonts w:ascii="Times New Roman" w:hAnsi="Times New Roman"/>
            <w:color w:val="auto"/>
            <w:sz w:val="24"/>
            <w:szCs w:val="24"/>
            <w:lang w:val="en-GB"/>
          </w:rPr>
          <w:t>public opinion</w:t>
        </w:r>
        <w:r w:rsidRPr="00B07680">
          <w:rPr>
            <w:rStyle w:val="Hyperlink"/>
            <w:rFonts w:ascii="Times New Roman" w:hAnsi="Times New Roman"/>
            <w:color w:val="auto"/>
            <w:sz w:val="24"/>
            <w:szCs w:val="24"/>
            <w:lang w:val="en-GB"/>
          </w:rPr>
          <w:t>, the concern for the environment and the ENGOs</w:t>
        </w:r>
      </w:hyperlink>
      <w:r w:rsidRPr="00B07680">
        <w:rPr>
          <w:rFonts w:ascii="Times New Roman" w:hAnsi="Times New Roman"/>
          <w:color w:val="auto"/>
          <w:sz w:val="24"/>
          <w:szCs w:val="24"/>
          <w:lang w:val="en-GB"/>
        </w:rPr>
        <w:t>'</w:t>
      </w:r>
      <w:r w:rsidR="00437C93" w:rsidRPr="00437C93">
        <w:rPr>
          <w:rFonts w:ascii="Times New Roman" w:hAnsi="Times New Roman"/>
          <w:color w:val="auto"/>
          <w:sz w:val="24"/>
          <w:szCs w:val="24"/>
          <w:lang w:val="en-GB"/>
        </w:rPr>
        <w:t xml:space="preserve"> ('</w:t>
      </w:r>
      <w:r w:rsidR="00437C93" w:rsidRPr="00CE5012">
        <w:rPr>
          <w:rFonts w:ascii="Times New Roman" w:hAnsi="Times New Roman"/>
          <w:color w:val="auto"/>
          <w:sz w:val="24"/>
          <w:szCs w:val="24"/>
        </w:rPr>
        <w:t>Η</w:t>
      </w:r>
      <w:r w:rsidR="00437C93" w:rsidRPr="00437C93">
        <w:rPr>
          <w:rFonts w:ascii="Times New Roman" w:hAnsi="Times New Roman"/>
          <w:color w:val="auto"/>
          <w:sz w:val="24"/>
          <w:szCs w:val="24"/>
          <w:lang w:val="en-GB"/>
        </w:rPr>
        <w:t xml:space="preserve"> </w:t>
      </w:r>
      <w:r w:rsidR="00437C93" w:rsidRPr="00CE5012">
        <w:rPr>
          <w:rFonts w:ascii="Times New Roman" w:hAnsi="Times New Roman"/>
          <w:color w:val="auto"/>
          <w:sz w:val="24"/>
          <w:szCs w:val="24"/>
        </w:rPr>
        <w:t>Ελληνική</w:t>
      </w:r>
      <w:r w:rsidR="00437C93" w:rsidRPr="00437C93">
        <w:rPr>
          <w:rFonts w:ascii="Times New Roman" w:hAnsi="Times New Roman"/>
          <w:color w:val="auto"/>
          <w:sz w:val="24"/>
          <w:szCs w:val="24"/>
          <w:lang w:val="en-GB"/>
        </w:rPr>
        <w:t xml:space="preserve"> </w:t>
      </w:r>
      <w:r w:rsidR="00437C93">
        <w:rPr>
          <w:rFonts w:ascii="Times New Roman" w:hAnsi="Times New Roman"/>
          <w:color w:val="auto"/>
          <w:sz w:val="24"/>
          <w:szCs w:val="24"/>
        </w:rPr>
        <w:t>κοινή</w:t>
      </w:r>
      <w:r w:rsidR="00437C93" w:rsidRPr="00437C93">
        <w:rPr>
          <w:rFonts w:ascii="Times New Roman" w:hAnsi="Times New Roman"/>
          <w:color w:val="auto"/>
          <w:sz w:val="24"/>
          <w:szCs w:val="24"/>
          <w:lang w:val="en-GB"/>
        </w:rPr>
        <w:t xml:space="preserve"> </w:t>
      </w:r>
      <w:r w:rsidR="00437C93">
        <w:rPr>
          <w:rFonts w:ascii="Times New Roman" w:hAnsi="Times New Roman"/>
          <w:color w:val="auto"/>
          <w:sz w:val="24"/>
          <w:szCs w:val="24"/>
        </w:rPr>
        <w:t>γνώμη</w:t>
      </w:r>
      <w:r w:rsidR="00437C93" w:rsidRPr="00437C93">
        <w:rPr>
          <w:rFonts w:ascii="Times New Roman" w:hAnsi="Times New Roman"/>
          <w:color w:val="auto"/>
          <w:sz w:val="24"/>
          <w:szCs w:val="24"/>
          <w:lang w:val="en-GB"/>
        </w:rPr>
        <w:t xml:space="preserve">, </w:t>
      </w:r>
      <w:r w:rsidR="00437C93" w:rsidRPr="00CE5012">
        <w:rPr>
          <w:rFonts w:ascii="Times New Roman" w:hAnsi="Times New Roman"/>
          <w:color w:val="auto"/>
          <w:sz w:val="24"/>
          <w:szCs w:val="24"/>
        </w:rPr>
        <w:t>η</w:t>
      </w:r>
      <w:r w:rsidR="00437C93" w:rsidRPr="00437C93">
        <w:rPr>
          <w:rFonts w:ascii="Times New Roman" w:hAnsi="Times New Roman"/>
          <w:color w:val="auto"/>
          <w:sz w:val="24"/>
          <w:szCs w:val="24"/>
          <w:lang w:val="en-GB"/>
        </w:rPr>
        <w:t xml:space="preserve"> </w:t>
      </w:r>
      <w:r w:rsidR="00437C93" w:rsidRPr="00CE5012">
        <w:rPr>
          <w:rFonts w:ascii="Times New Roman" w:hAnsi="Times New Roman"/>
          <w:color w:val="auto"/>
          <w:sz w:val="24"/>
          <w:szCs w:val="24"/>
        </w:rPr>
        <w:t>ανησυχία</w:t>
      </w:r>
      <w:r w:rsidR="00437C93" w:rsidRPr="00437C93">
        <w:rPr>
          <w:rFonts w:ascii="Times New Roman" w:hAnsi="Times New Roman"/>
          <w:color w:val="auto"/>
          <w:sz w:val="24"/>
          <w:szCs w:val="24"/>
          <w:lang w:val="en-GB"/>
        </w:rPr>
        <w:t xml:space="preserve"> </w:t>
      </w:r>
      <w:r w:rsidR="00437C93" w:rsidRPr="00CE5012">
        <w:rPr>
          <w:rFonts w:ascii="Times New Roman" w:hAnsi="Times New Roman"/>
          <w:color w:val="auto"/>
          <w:sz w:val="24"/>
          <w:szCs w:val="24"/>
        </w:rPr>
        <w:t>για</w:t>
      </w:r>
      <w:r w:rsidR="00437C93" w:rsidRPr="00437C93">
        <w:rPr>
          <w:rFonts w:ascii="Times New Roman" w:hAnsi="Times New Roman"/>
          <w:color w:val="auto"/>
          <w:sz w:val="24"/>
          <w:szCs w:val="24"/>
          <w:lang w:val="en-GB"/>
        </w:rPr>
        <w:t xml:space="preserve"> </w:t>
      </w:r>
      <w:r w:rsidR="00437C93" w:rsidRPr="00CE5012">
        <w:rPr>
          <w:rFonts w:ascii="Times New Roman" w:hAnsi="Times New Roman"/>
          <w:color w:val="auto"/>
          <w:sz w:val="24"/>
          <w:szCs w:val="24"/>
        </w:rPr>
        <w:t>το</w:t>
      </w:r>
      <w:r w:rsidR="00437C93" w:rsidRPr="00437C93">
        <w:rPr>
          <w:rFonts w:ascii="Times New Roman" w:hAnsi="Times New Roman"/>
          <w:color w:val="auto"/>
          <w:sz w:val="24"/>
          <w:szCs w:val="24"/>
          <w:lang w:val="en-GB"/>
        </w:rPr>
        <w:t xml:space="preserve"> </w:t>
      </w:r>
      <w:r w:rsidR="00437C93" w:rsidRPr="00CE5012">
        <w:rPr>
          <w:rFonts w:ascii="Times New Roman" w:hAnsi="Times New Roman"/>
          <w:color w:val="auto"/>
          <w:sz w:val="24"/>
          <w:szCs w:val="24"/>
        </w:rPr>
        <w:t>Περιβάλλον</w:t>
      </w:r>
      <w:r w:rsidR="00437C93" w:rsidRPr="00437C93">
        <w:rPr>
          <w:rFonts w:ascii="Times New Roman" w:hAnsi="Times New Roman"/>
          <w:color w:val="auto"/>
          <w:sz w:val="24"/>
          <w:szCs w:val="24"/>
          <w:lang w:val="en-GB"/>
        </w:rPr>
        <w:t xml:space="preserve"> </w:t>
      </w:r>
      <w:r w:rsidR="00437C93" w:rsidRPr="00CE5012">
        <w:rPr>
          <w:rFonts w:ascii="Times New Roman" w:hAnsi="Times New Roman"/>
          <w:color w:val="auto"/>
          <w:sz w:val="24"/>
          <w:szCs w:val="24"/>
        </w:rPr>
        <w:t>και</w:t>
      </w:r>
      <w:r w:rsidR="00437C93" w:rsidRPr="00437C93">
        <w:rPr>
          <w:rFonts w:ascii="Times New Roman" w:hAnsi="Times New Roman"/>
          <w:color w:val="auto"/>
          <w:sz w:val="24"/>
          <w:szCs w:val="24"/>
          <w:lang w:val="en-GB"/>
        </w:rPr>
        <w:t xml:space="preserve"> </w:t>
      </w:r>
      <w:r w:rsidR="00437C93" w:rsidRPr="00CE5012">
        <w:rPr>
          <w:rFonts w:ascii="Times New Roman" w:hAnsi="Times New Roman"/>
          <w:color w:val="auto"/>
          <w:sz w:val="24"/>
          <w:szCs w:val="24"/>
        </w:rPr>
        <w:t>οι</w:t>
      </w:r>
      <w:r w:rsidR="00437C93" w:rsidRPr="00437C93">
        <w:rPr>
          <w:rFonts w:ascii="Times New Roman" w:hAnsi="Times New Roman"/>
          <w:color w:val="auto"/>
          <w:sz w:val="24"/>
          <w:szCs w:val="24"/>
          <w:lang w:val="en-GB"/>
        </w:rPr>
        <w:t xml:space="preserve"> </w:t>
      </w:r>
      <w:r w:rsidR="00437C93" w:rsidRPr="00CE5012">
        <w:rPr>
          <w:rFonts w:ascii="Times New Roman" w:hAnsi="Times New Roman"/>
          <w:color w:val="auto"/>
          <w:sz w:val="24"/>
          <w:szCs w:val="24"/>
        </w:rPr>
        <w:t>Μη</w:t>
      </w:r>
      <w:r w:rsidR="00437C93" w:rsidRPr="00437C93">
        <w:rPr>
          <w:rFonts w:ascii="Times New Roman" w:hAnsi="Times New Roman"/>
          <w:color w:val="auto"/>
          <w:sz w:val="24"/>
          <w:szCs w:val="24"/>
          <w:lang w:val="en-GB"/>
        </w:rPr>
        <w:t>-</w:t>
      </w:r>
      <w:r w:rsidR="00437C93" w:rsidRPr="00CE5012">
        <w:rPr>
          <w:rFonts w:ascii="Times New Roman" w:hAnsi="Times New Roman"/>
          <w:color w:val="auto"/>
          <w:sz w:val="24"/>
          <w:szCs w:val="24"/>
        </w:rPr>
        <w:lastRenderedPageBreak/>
        <w:t>Κυβερνητικές</w:t>
      </w:r>
      <w:r w:rsidR="00437C93" w:rsidRPr="00437C93">
        <w:rPr>
          <w:rFonts w:ascii="Times New Roman" w:hAnsi="Times New Roman"/>
          <w:color w:val="auto"/>
          <w:sz w:val="24"/>
          <w:szCs w:val="24"/>
          <w:lang w:val="en-GB"/>
        </w:rPr>
        <w:t xml:space="preserve"> </w:t>
      </w:r>
      <w:r w:rsidR="00437C93" w:rsidRPr="00CE5012">
        <w:rPr>
          <w:rFonts w:ascii="Times New Roman" w:hAnsi="Times New Roman"/>
          <w:color w:val="auto"/>
          <w:sz w:val="24"/>
          <w:szCs w:val="24"/>
        </w:rPr>
        <w:t>Περιβαλλοντικές</w:t>
      </w:r>
      <w:r w:rsidR="00437C93" w:rsidRPr="00437C93">
        <w:rPr>
          <w:rFonts w:ascii="Times New Roman" w:hAnsi="Times New Roman"/>
          <w:color w:val="auto"/>
          <w:sz w:val="24"/>
          <w:szCs w:val="24"/>
          <w:lang w:val="en-GB"/>
        </w:rPr>
        <w:t xml:space="preserve"> </w:t>
      </w:r>
      <w:r w:rsidR="00437C93" w:rsidRPr="00CE5012">
        <w:rPr>
          <w:rFonts w:ascii="Times New Roman" w:hAnsi="Times New Roman"/>
          <w:color w:val="auto"/>
          <w:sz w:val="24"/>
          <w:szCs w:val="24"/>
        </w:rPr>
        <w:t>Οργανώσεις</w:t>
      </w:r>
      <w:r w:rsidR="00437C93" w:rsidRPr="00437C93">
        <w:rPr>
          <w:rFonts w:ascii="Times New Roman" w:hAnsi="Times New Roman"/>
          <w:color w:val="auto"/>
          <w:sz w:val="24"/>
          <w:szCs w:val="24"/>
          <w:lang w:val="en-GB"/>
        </w:rPr>
        <w:t xml:space="preserve"> (</w:t>
      </w:r>
      <w:r w:rsidR="00437C93" w:rsidRPr="00CE5012">
        <w:rPr>
          <w:rFonts w:ascii="Times New Roman" w:hAnsi="Times New Roman"/>
          <w:color w:val="auto"/>
          <w:sz w:val="24"/>
          <w:szCs w:val="24"/>
        </w:rPr>
        <w:t>ΜΚ</w:t>
      </w:r>
      <w:r w:rsidR="00437C93" w:rsidRPr="00437C93">
        <w:rPr>
          <w:rFonts w:ascii="Times New Roman" w:hAnsi="Times New Roman"/>
          <w:color w:val="auto"/>
          <w:sz w:val="24"/>
          <w:szCs w:val="24"/>
          <w:lang w:val="en-GB"/>
        </w:rPr>
        <w:t>-</w:t>
      </w:r>
      <w:r w:rsidR="00437C93" w:rsidRPr="00CE5012">
        <w:rPr>
          <w:rFonts w:ascii="Times New Roman" w:hAnsi="Times New Roman"/>
          <w:color w:val="auto"/>
          <w:sz w:val="24"/>
          <w:szCs w:val="24"/>
        </w:rPr>
        <w:t>ΠΟ</w:t>
      </w:r>
      <w:r w:rsidR="00437C93" w:rsidRPr="00437C93">
        <w:rPr>
          <w:rFonts w:ascii="Times New Roman" w:hAnsi="Times New Roman"/>
          <w:color w:val="auto"/>
          <w:sz w:val="24"/>
          <w:szCs w:val="24"/>
          <w:lang w:val="en-GB"/>
        </w:rPr>
        <w:t>))</w:t>
      </w:r>
      <w:r w:rsidRPr="00B07680">
        <w:rPr>
          <w:rFonts w:ascii="Times New Roman" w:hAnsi="Times New Roman"/>
          <w:color w:val="auto"/>
          <w:sz w:val="24"/>
          <w:szCs w:val="24"/>
          <w:lang w:val="en-GB"/>
        </w:rPr>
        <w:t xml:space="preserve">, in Chris. </w:t>
      </w:r>
      <w:proofErr w:type="spellStart"/>
      <w:r w:rsidRPr="00B07680">
        <w:rPr>
          <w:rFonts w:ascii="Times New Roman" w:hAnsi="Times New Roman"/>
          <w:color w:val="auto"/>
          <w:sz w:val="24"/>
          <w:szCs w:val="24"/>
          <w:lang w:val="en-GB"/>
        </w:rPr>
        <w:t>Vernardakis</w:t>
      </w:r>
      <w:proofErr w:type="spellEnd"/>
      <w:r w:rsidRPr="00B07680">
        <w:rPr>
          <w:rFonts w:ascii="Times New Roman" w:hAnsi="Times New Roman"/>
          <w:color w:val="auto"/>
          <w:sz w:val="24"/>
          <w:szCs w:val="24"/>
          <w:lang w:val="en-GB"/>
        </w:rPr>
        <w:t xml:space="preserve"> (ed.)  </w:t>
      </w:r>
      <w:hyperlink r:id="rId65" w:history="1">
        <w:r w:rsidRPr="005309C3">
          <w:rPr>
            <w:rStyle w:val="Hyperlink"/>
            <w:rFonts w:ascii="Times New Roman" w:hAnsi="Times New Roman"/>
            <w:i/>
            <w:iCs/>
            <w:sz w:val="24"/>
            <w:szCs w:val="24"/>
            <w:lang w:val="en-GB"/>
          </w:rPr>
          <w:t>VPRC: Public Opinion in Greece 2007</w:t>
        </w:r>
      </w:hyperlink>
      <w:r w:rsidR="00437C93">
        <w:rPr>
          <w:rStyle w:val="Strong"/>
          <w:rFonts w:ascii="Times New Roman" w:hAnsi="Times New Roman"/>
          <w:b w:val="0"/>
          <w:bCs w:val="0"/>
          <w:i/>
          <w:iCs/>
          <w:color w:val="auto"/>
          <w:sz w:val="24"/>
          <w:szCs w:val="24"/>
          <w:lang w:val="en-GB"/>
        </w:rPr>
        <w:t xml:space="preserve"> (</w:t>
      </w:r>
      <w:r w:rsidR="00437C93">
        <w:rPr>
          <w:rStyle w:val="Strong"/>
          <w:rFonts w:ascii="Times New Roman" w:hAnsi="Times New Roman"/>
          <w:b w:val="0"/>
          <w:bCs w:val="0"/>
          <w:i/>
          <w:iCs/>
          <w:color w:val="auto"/>
          <w:sz w:val="24"/>
          <w:szCs w:val="24"/>
          <w:lang w:val="en-US"/>
        </w:rPr>
        <w:t>VPRC</w:t>
      </w:r>
      <w:r w:rsidR="00437C93" w:rsidRPr="00437C93">
        <w:rPr>
          <w:rStyle w:val="Strong"/>
          <w:rFonts w:ascii="Times New Roman" w:hAnsi="Times New Roman"/>
          <w:b w:val="0"/>
          <w:bCs w:val="0"/>
          <w:i/>
          <w:iCs/>
          <w:color w:val="auto"/>
          <w:sz w:val="24"/>
          <w:szCs w:val="24"/>
          <w:lang w:val="en-US"/>
        </w:rPr>
        <w:t>¨</w:t>
      </w:r>
      <w:r w:rsidR="00437C93">
        <w:rPr>
          <w:rStyle w:val="Strong"/>
          <w:rFonts w:ascii="Times New Roman" w:hAnsi="Times New Roman"/>
          <w:b w:val="0"/>
          <w:bCs w:val="0"/>
          <w:i/>
          <w:iCs/>
          <w:color w:val="auto"/>
          <w:sz w:val="24"/>
          <w:szCs w:val="24"/>
        </w:rPr>
        <w:t>Η</w:t>
      </w:r>
      <w:r w:rsidR="00437C93" w:rsidRPr="00437C93">
        <w:rPr>
          <w:rStyle w:val="Strong"/>
          <w:rFonts w:ascii="Times New Roman" w:hAnsi="Times New Roman"/>
          <w:b w:val="0"/>
          <w:bCs w:val="0"/>
          <w:i/>
          <w:iCs/>
          <w:color w:val="auto"/>
          <w:sz w:val="24"/>
          <w:szCs w:val="24"/>
          <w:lang w:val="en-US"/>
        </w:rPr>
        <w:t xml:space="preserve"> </w:t>
      </w:r>
      <w:r w:rsidR="00437C93">
        <w:rPr>
          <w:rStyle w:val="Strong"/>
          <w:rFonts w:ascii="Times New Roman" w:hAnsi="Times New Roman"/>
          <w:b w:val="0"/>
          <w:bCs w:val="0"/>
          <w:i/>
          <w:iCs/>
          <w:color w:val="auto"/>
          <w:sz w:val="24"/>
          <w:szCs w:val="24"/>
        </w:rPr>
        <w:t>Κοινή</w:t>
      </w:r>
      <w:r w:rsidR="00437C93" w:rsidRPr="00437C93">
        <w:rPr>
          <w:rStyle w:val="Strong"/>
          <w:rFonts w:ascii="Times New Roman" w:hAnsi="Times New Roman"/>
          <w:b w:val="0"/>
          <w:bCs w:val="0"/>
          <w:i/>
          <w:iCs/>
          <w:color w:val="auto"/>
          <w:sz w:val="24"/>
          <w:szCs w:val="24"/>
          <w:lang w:val="en-US"/>
        </w:rPr>
        <w:t xml:space="preserve"> </w:t>
      </w:r>
      <w:r w:rsidR="00437C93">
        <w:rPr>
          <w:rStyle w:val="Strong"/>
          <w:rFonts w:ascii="Times New Roman" w:hAnsi="Times New Roman"/>
          <w:b w:val="0"/>
          <w:bCs w:val="0"/>
          <w:i/>
          <w:iCs/>
          <w:color w:val="auto"/>
          <w:sz w:val="24"/>
          <w:szCs w:val="24"/>
        </w:rPr>
        <w:t>γνώμη</w:t>
      </w:r>
      <w:r w:rsidR="00437C93" w:rsidRPr="00437C93">
        <w:rPr>
          <w:rStyle w:val="Strong"/>
          <w:rFonts w:ascii="Times New Roman" w:hAnsi="Times New Roman"/>
          <w:b w:val="0"/>
          <w:bCs w:val="0"/>
          <w:i/>
          <w:iCs/>
          <w:color w:val="auto"/>
          <w:sz w:val="24"/>
          <w:szCs w:val="24"/>
          <w:lang w:val="en-US"/>
        </w:rPr>
        <w:t xml:space="preserve"> </w:t>
      </w:r>
      <w:r w:rsidR="00437C93">
        <w:rPr>
          <w:rStyle w:val="Strong"/>
          <w:rFonts w:ascii="Times New Roman" w:hAnsi="Times New Roman"/>
          <w:b w:val="0"/>
          <w:bCs w:val="0"/>
          <w:i/>
          <w:iCs/>
          <w:color w:val="auto"/>
          <w:sz w:val="24"/>
          <w:szCs w:val="24"/>
        </w:rPr>
        <w:t>στην</w:t>
      </w:r>
      <w:r w:rsidR="00437C93" w:rsidRPr="00437C93">
        <w:rPr>
          <w:rStyle w:val="Strong"/>
          <w:rFonts w:ascii="Times New Roman" w:hAnsi="Times New Roman"/>
          <w:b w:val="0"/>
          <w:bCs w:val="0"/>
          <w:i/>
          <w:iCs/>
          <w:color w:val="auto"/>
          <w:sz w:val="24"/>
          <w:szCs w:val="24"/>
          <w:lang w:val="en-US"/>
        </w:rPr>
        <w:t xml:space="preserve"> </w:t>
      </w:r>
      <w:r w:rsidR="00437C93">
        <w:rPr>
          <w:rStyle w:val="Strong"/>
          <w:rFonts w:ascii="Times New Roman" w:hAnsi="Times New Roman"/>
          <w:b w:val="0"/>
          <w:bCs w:val="0"/>
          <w:i/>
          <w:iCs/>
          <w:color w:val="auto"/>
          <w:sz w:val="24"/>
          <w:szCs w:val="24"/>
        </w:rPr>
        <w:t>Ελλάδα</w:t>
      </w:r>
      <w:r w:rsidR="00437C93" w:rsidRPr="00437C93">
        <w:rPr>
          <w:rStyle w:val="Strong"/>
          <w:rFonts w:ascii="Times New Roman" w:hAnsi="Times New Roman"/>
          <w:b w:val="0"/>
          <w:bCs w:val="0"/>
          <w:i/>
          <w:iCs/>
          <w:color w:val="auto"/>
          <w:sz w:val="24"/>
          <w:szCs w:val="24"/>
          <w:lang w:val="en-US"/>
        </w:rPr>
        <w:t xml:space="preserve"> 2007</w:t>
      </w:r>
      <w:r w:rsidR="00437C93">
        <w:rPr>
          <w:rStyle w:val="Strong"/>
          <w:rFonts w:ascii="Times New Roman" w:hAnsi="Times New Roman"/>
          <w:b w:val="0"/>
          <w:bCs w:val="0"/>
          <w:i/>
          <w:iCs/>
          <w:color w:val="auto"/>
          <w:sz w:val="24"/>
          <w:szCs w:val="24"/>
          <w:lang w:val="en-US"/>
        </w:rPr>
        <w:t>…</w:t>
      </w:r>
      <w:r w:rsidR="00437C93" w:rsidRPr="00437C93">
        <w:rPr>
          <w:rStyle w:val="Strong"/>
          <w:rFonts w:ascii="Times New Roman" w:hAnsi="Times New Roman"/>
          <w:b w:val="0"/>
          <w:bCs w:val="0"/>
          <w:i/>
          <w:iCs/>
          <w:color w:val="auto"/>
          <w:sz w:val="24"/>
          <w:szCs w:val="24"/>
          <w:lang w:val="en-US"/>
        </w:rPr>
        <w:t>)</w:t>
      </w:r>
      <w:r w:rsidRPr="00B07680">
        <w:rPr>
          <w:rStyle w:val="Strong"/>
          <w:rFonts w:ascii="Times New Roman" w:hAnsi="Times New Roman"/>
          <w:b w:val="0"/>
          <w:bCs w:val="0"/>
          <w:i/>
          <w:iCs/>
          <w:color w:val="auto"/>
          <w:sz w:val="24"/>
          <w:szCs w:val="24"/>
          <w:lang w:val="en-GB"/>
        </w:rPr>
        <w:t xml:space="preserve"> </w:t>
      </w:r>
      <w:r w:rsidRPr="00B07680">
        <w:rPr>
          <w:rStyle w:val="Strong"/>
          <w:rFonts w:ascii="Times New Roman" w:hAnsi="Times New Roman"/>
          <w:b w:val="0"/>
          <w:bCs w:val="0"/>
          <w:color w:val="auto"/>
          <w:sz w:val="24"/>
          <w:szCs w:val="24"/>
          <w:lang w:val="en-GB"/>
        </w:rPr>
        <w:t xml:space="preserve">Savallas: Athens p.p. 257-280 </w:t>
      </w:r>
      <w:r w:rsidRPr="00B07680">
        <w:rPr>
          <w:rFonts w:ascii="Times New Roman" w:hAnsi="Times New Roman"/>
          <w:b/>
          <w:bCs/>
          <w:color w:val="auto"/>
          <w:sz w:val="24"/>
          <w:szCs w:val="24"/>
          <w:lang w:val="en-GB"/>
        </w:rPr>
        <w:t>[in Greek]</w:t>
      </w:r>
    </w:p>
    <w:p w14:paraId="2F9BDCE3" w14:textId="77777777" w:rsidR="00D20AE8" w:rsidRPr="00D20AE8" w:rsidRDefault="00D20AE8" w:rsidP="00383A0F">
      <w:pPr>
        <w:numPr>
          <w:ilvl w:val="0"/>
          <w:numId w:val="7"/>
        </w:numPr>
        <w:spacing w:line="360" w:lineRule="auto"/>
        <w:ind w:left="0" w:firstLine="0"/>
        <w:jc w:val="both"/>
        <w:rPr>
          <w:szCs w:val="24"/>
        </w:rPr>
      </w:pPr>
      <w:r w:rsidRPr="00D20AE8">
        <w:rPr>
          <w:szCs w:val="24"/>
        </w:rPr>
        <w:t xml:space="preserve">Boudourides M. &amp; </w:t>
      </w:r>
      <w:smartTag w:uri="urn:schemas-microsoft-com:office:smarttags" w:element="PersonName">
        <w:r w:rsidRPr="00906D2D">
          <w:rPr>
            <w:b/>
            <w:szCs w:val="24"/>
          </w:rPr>
          <w:t>Botetzagias</w:t>
        </w:r>
      </w:smartTag>
      <w:r w:rsidRPr="00D20AE8">
        <w:rPr>
          <w:szCs w:val="24"/>
        </w:rPr>
        <w:t xml:space="preserve"> I. (2007), ‘Networks of Protest on global issues in Greece 2002-2003’, in D. Purdue (ed.), </w:t>
      </w:r>
      <w:hyperlink r:id="rId66" w:history="1">
        <w:r w:rsidRPr="005309C3">
          <w:rPr>
            <w:rStyle w:val="Hyperlink"/>
            <w:i/>
            <w:szCs w:val="24"/>
          </w:rPr>
          <w:t>Civil Societies and Social Movements</w:t>
        </w:r>
      </w:hyperlink>
      <w:r w:rsidRPr="00D20AE8">
        <w:rPr>
          <w:szCs w:val="24"/>
        </w:rPr>
        <w:t>, Routledge/</w:t>
      </w:r>
      <w:smartTag w:uri="urn:schemas-microsoft-com:office:smarttags" w:element="PersonName">
        <w:r w:rsidRPr="00D20AE8">
          <w:rPr>
            <w:szCs w:val="24"/>
          </w:rPr>
          <w:t>ECPR</w:t>
        </w:r>
      </w:smartTag>
      <w:r w:rsidRPr="00D20AE8">
        <w:rPr>
          <w:szCs w:val="24"/>
        </w:rPr>
        <w:t xml:space="preserve"> Studies in European Political Science: London, </w:t>
      </w:r>
      <w:r>
        <w:rPr>
          <w:szCs w:val="24"/>
        </w:rPr>
        <w:t>pp.</w:t>
      </w:r>
      <w:r w:rsidRPr="00D20AE8">
        <w:rPr>
          <w:szCs w:val="24"/>
        </w:rPr>
        <w:t xml:space="preserve"> 109-123</w:t>
      </w:r>
    </w:p>
    <w:p w14:paraId="0975AC56" w14:textId="77777777" w:rsidR="00604BCB" w:rsidRPr="00604BCB" w:rsidRDefault="00604BCB" w:rsidP="00383A0F">
      <w:pPr>
        <w:numPr>
          <w:ilvl w:val="0"/>
          <w:numId w:val="7"/>
        </w:numPr>
        <w:spacing w:line="360" w:lineRule="auto"/>
        <w:ind w:left="0" w:firstLine="0"/>
        <w:jc w:val="both"/>
        <w:rPr>
          <w:szCs w:val="24"/>
        </w:rPr>
      </w:pPr>
      <w:r>
        <w:rPr>
          <w:color w:val="000000"/>
        </w:rPr>
        <w:t xml:space="preserve">   </w:t>
      </w:r>
      <w:smartTag w:uri="urn:schemas-microsoft-com:office:smarttags" w:element="PersonName">
        <w:r w:rsidRPr="00906D2D">
          <w:rPr>
            <w:b/>
            <w:color w:val="000000"/>
          </w:rPr>
          <w:t>Botetzagias</w:t>
        </w:r>
      </w:smartTag>
      <w:r>
        <w:rPr>
          <w:color w:val="000000"/>
        </w:rPr>
        <w:t xml:space="preserve"> I. (2006), '</w:t>
      </w:r>
      <w:r w:rsidRPr="00437C93">
        <w:rPr>
          <w:color w:val="000000"/>
        </w:rPr>
        <w:t>The societal appeal of political ecology in Greece</w:t>
      </w:r>
      <w:r w:rsidR="00437C93">
        <w:rPr>
          <w:color w:val="000000"/>
        </w:rPr>
        <w:t>'</w:t>
      </w:r>
      <w:r w:rsidR="00437C93" w:rsidRPr="00437C93">
        <w:rPr>
          <w:color w:val="000000"/>
          <w:lang w:val="en-US"/>
        </w:rPr>
        <w:t xml:space="preserve"> (</w:t>
      </w:r>
      <w:r w:rsidR="00437C93" w:rsidRPr="00437C93">
        <w:rPr>
          <w:szCs w:val="24"/>
          <w:lang w:val="en-US"/>
        </w:rPr>
        <w:t>'</w:t>
      </w:r>
      <w:r w:rsidR="00437C93" w:rsidRPr="00DD6855">
        <w:rPr>
          <w:szCs w:val="24"/>
          <w:lang w:val="el-GR"/>
        </w:rPr>
        <w:t>Η</w:t>
      </w:r>
      <w:r w:rsidR="00437C93" w:rsidRPr="00437C93">
        <w:rPr>
          <w:szCs w:val="24"/>
          <w:lang w:val="en-US"/>
        </w:rPr>
        <w:t xml:space="preserve"> </w:t>
      </w:r>
      <w:r w:rsidR="00437C93" w:rsidRPr="00DD6855">
        <w:rPr>
          <w:szCs w:val="24"/>
          <w:lang w:val="el-GR"/>
        </w:rPr>
        <w:t>κοινωνική</w:t>
      </w:r>
      <w:r w:rsidR="00437C93" w:rsidRPr="00437C93">
        <w:rPr>
          <w:szCs w:val="24"/>
          <w:lang w:val="en-US"/>
        </w:rPr>
        <w:t xml:space="preserve"> </w:t>
      </w:r>
      <w:r w:rsidR="00437C93" w:rsidRPr="00DD6855">
        <w:rPr>
          <w:szCs w:val="24"/>
          <w:lang w:val="el-GR"/>
        </w:rPr>
        <w:t>απήχηση</w:t>
      </w:r>
      <w:r w:rsidR="00437C93" w:rsidRPr="00437C93">
        <w:rPr>
          <w:szCs w:val="24"/>
          <w:lang w:val="en-US"/>
        </w:rPr>
        <w:t xml:space="preserve"> </w:t>
      </w:r>
      <w:r w:rsidR="00437C93" w:rsidRPr="00DD6855">
        <w:rPr>
          <w:szCs w:val="24"/>
          <w:lang w:val="el-GR"/>
        </w:rPr>
        <w:t>της</w:t>
      </w:r>
      <w:r w:rsidR="00437C93" w:rsidRPr="00437C93">
        <w:rPr>
          <w:szCs w:val="24"/>
          <w:lang w:val="en-US"/>
        </w:rPr>
        <w:t xml:space="preserve"> </w:t>
      </w:r>
      <w:r w:rsidR="00437C93" w:rsidRPr="00DD6855">
        <w:rPr>
          <w:szCs w:val="24"/>
          <w:lang w:val="el-GR"/>
        </w:rPr>
        <w:t>πολιτικής</w:t>
      </w:r>
      <w:r w:rsidR="00437C93" w:rsidRPr="00437C93">
        <w:rPr>
          <w:szCs w:val="24"/>
          <w:lang w:val="en-US"/>
        </w:rPr>
        <w:t xml:space="preserve"> </w:t>
      </w:r>
      <w:r w:rsidR="00437C93" w:rsidRPr="00DD6855">
        <w:rPr>
          <w:szCs w:val="24"/>
          <w:lang w:val="el-GR"/>
        </w:rPr>
        <w:t>οικολογίας</w:t>
      </w:r>
      <w:r w:rsidR="00437C93" w:rsidRPr="00437C93">
        <w:rPr>
          <w:szCs w:val="24"/>
          <w:lang w:val="en-US"/>
        </w:rPr>
        <w:t xml:space="preserve"> </w:t>
      </w:r>
      <w:r w:rsidR="00437C93" w:rsidRPr="00DD6855">
        <w:rPr>
          <w:szCs w:val="24"/>
          <w:lang w:val="el-GR"/>
        </w:rPr>
        <w:t>στην</w:t>
      </w:r>
      <w:r w:rsidR="00437C93" w:rsidRPr="00437C93">
        <w:rPr>
          <w:szCs w:val="24"/>
          <w:lang w:val="en-US"/>
        </w:rPr>
        <w:t xml:space="preserve"> </w:t>
      </w:r>
      <w:r w:rsidR="00437C93" w:rsidRPr="00DD6855">
        <w:rPr>
          <w:szCs w:val="24"/>
          <w:lang w:val="el-GR"/>
        </w:rPr>
        <w:t>Ελλάδα</w:t>
      </w:r>
      <w:r w:rsidR="00437C93" w:rsidRPr="00437C93">
        <w:rPr>
          <w:szCs w:val="24"/>
          <w:lang w:val="en-US"/>
        </w:rPr>
        <w:t>')</w:t>
      </w:r>
      <w:r>
        <w:rPr>
          <w:color w:val="000000"/>
        </w:rPr>
        <w:t xml:space="preserve"> in </w:t>
      </w:r>
      <w:proofErr w:type="spellStart"/>
      <w:r>
        <w:rPr>
          <w:color w:val="000000"/>
        </w:rPr>
        <w:t>Kourouzides</w:t>
      </w:r>
      <w:proofErr w:type="spellEnd"/>
      <w:r>
        <w:rPr>
          <w:color w:val="000000"/>
        </w:rPr>
        <w:t xml:space="preserve"> S., </w:t>
      </w:r>
      <w:smartTag w:uri="urn:schemas-microsoft-com:office:smarttags" w:element="PersonName">
        <w:r>
          <w:rPr>
            <w:color w:val="000000"/>
          </w:rPr>
          <w:t>Louloudis</w:t>
        </w:r>
      </w:smartTag>
      <w:r>
        <w:rPr>
          <w:color w:val="000000"/>
        </w:rPr>
        <w:t xml:space="preserve"> L., </w:t>
      </w:r>
      <w:proofErr w:type="spellStart"/>
      <w:r>
        <w:rPr>
          <w:color w:val="000000"/>
        </w:rPr>
        <w:t>Sakiotis</w:t>
      </w:r>
      <w:proofErr w:type="spellEnd"/>
      <w:r>
        <w:rPr>
          <w:color w:val="000000"/>
        </w:rPr>
        <w:t xml:space="preserve"> Y. &amp; Shizas Y. (eds.), </w:t>
      </w:r>
      <w:hyperlink r:id="rId67" w:history="1">
        <w:r w:rsidRPr="0085164B">
          <w:rPr>
            <w:rStyle w:val="Hyperlink"/>
            <w:i/>
            <w:iCs/>
          </w:rPr>
          <w:t>Political Ecology in Greece</w:t>
        </w:r>
      </w:hyperlink>
      <w:r w:rsidR="00437C93" w:rsidRPr="00437C93">
        <w:rPr>
          <w:i/>
          <w:iCs/>
          <w:color w:val="000000"/>
          <w:lang w:val="en-US"/>
        </w:rPr>
        <w:t xml:space="preserve"> (</w:t>
      </w:r>
      <w:r w:rsidR="00437C93">
        <w:rPr>
          <w:i/>
          <w:iCs/>
          <w:color w:val="000000"/>
          <w:lang w:val="el-GR"/>
        </w:rPr>
        <w:t>Η</w:t>
      </w:r>
      <w:r w:rsidR="00437C93" w:rsidRPr="00437C93">
        <w:rPr>
          <w:i/>
          <w:iCs/>
          <w:color w:val="000000"/>
          <w:lang w:val="en-US"/>
        </w:rPr>
        <w:t xml:space="preserve"> </w:t>
      </w:r>
      <w:r w:rsidR="00437C93">
        <w:rPr>
          <w:i/>
          <w:iCs/>
          <w:color w:val="000000"/>
          <w:lang w:val="el-GR"/>
        </w:rPr>
        <w:t>Πολιτική</w:t>
      </w:r>
      <w:r w:rsidR="00437C93" w:rsidRPr="00437C93">
        <w:rPr>
          <w:i/>
          <w:iCs/>
          <w:color w:val="000000"/>
          <w:lang w:val="en-US"/>
        </w:rPr>
        <w:t xml:space="preserve"> </w:t>
      </w:r>
      <w:r w:rsidR="00437C93">
        <w:rPr>
          <w:i/>
          <w:iCs/>
          <w:color w:val="000000"/>
          <w:lang w:val="el-GR"/>
        </w:rPr>
        <w:t>Οικολογία</w:t>
      </w:r>
      <w:r w:rsidR="00437C93" w:rsidRPr="00437C93">
        <w:rPr>
          <w:i/>
          <w:iCs/>
          <w:color w:val="000000"/>
          <w:lang w:val="en-US"/>
        </w:rPr>
        <w:t xml:space="preserve"> </w:t>
      </w:r>
      <w:r w:rsidR="00437C93">
        <w:rPr>
          <w:i/>
          <w:iCs/>
          <w:color w:val="000000"/>
          <w:lang w:val="el-GR"/>
        </w:rPr>
        <w:t>στην</w:t>
      </w:r>
      <w:r w:rsidR="00437C93" w:rsidRPr="00437C93">
        <w:rPr>
          <w:i/>
          <w:iCs/>
          <w:color w:val="000000"/>
          <w:lang w:val="en-US"/>
        </w:rPr>
        <w:t xml:space="preserve"> </w:t>
      </w:r>
      <w:r w:rsidR="00437C93">
        <w:rPr>
          <w:i/>
          <w:iCs/>
          <w:color w:val="000000"/>
          <w:lang w:val="el-GR"/>
        </w:rPr>
        <w:t>Ελλάδα</w:t>
      </w:r>
      <w:r w:rsidR="00437C93" w:rsidRPr="00437C93">
        <w:rPr>
          <w:i/>
          <w:iCs/>
          <w:color w:val="000000"/>
        </w:rPr>
        <w:t>)</w:t>
      </w:r>
      <w:r>
        <w:rPr>
          <w:color w:val="000000"/>
        </w:rPr>
        <w:t xml:space="preserve">, </w:t>
      </w:r>
      <w:proofErr w:type="spellStart"/>
      <w:r>
        <w:rPr>
          <w:color w:val="000000"/>
        </w:rPr>
        <w:t>Evonymos</w:t>
      </w:r>
      <w:proofErr w:type="spellEnd"/>
      <w:r>
        <w:rPr>
          <w:color w:val="000000"/>
        </w:rPr>
        <w:t xml:space="preserve"> Ecological Library: </w:t>
      </w:r>
      <w:proofErr w:type="spellStart"/>
      <w:r>
        <w:rPr>
          <w:color w:val="000000"/>
        </w:rPr>
        <w:t>Athnes</w:t>
      </w:r>
      <w:proofErr w:type="spellEnd"/>
      <w:r>
        <w:rPr>
          <w:color w:val="000000"/>
        </w:rPr>
        <w:t>, pp. 80-88 (</w:t>
      </w:r>
      <w:r>
        <w:rPr>
          <w:b/>
          <w:bCs/>
          <w:color w:val="000000"/>
        </w:rPr>
        <w:t>in Greek</w:t>
      </w:r>
      <w:r>
        <w:rPr>
          <w:color w:val="000000"/>
        </w:rPr>
        <w:t xml:space="preserve">)        </w:t>
      </w:r>
    </w:p>
    <w:p w14:paraId="026117BE" w14:textId="77777777" w:rsidR="00D20AE8" w:rsidRDefault="00D20AE8" w:rsidP="00383A0F">
      <w:pPr>
        <w:numPr>
          <w:ilvl w:val="0"/>
          <w:numId w:val="7"/>
        </w:numPr>
        <w:spacing w:line="360" w:lineRule="auto"/>
        <w:ind w:left="0" w:firstLine="0"/>
        <w:jc w:val="both"/>
        <w:rPr>
          <w:szCs w:val="24"/>
        </w:rPr>
      </w:pPr>
      <w:r w:rsidRPr="00906D2D">
        <w:rPr>
          <w:b/>
          <w:szCs w:val="24"/>
        </w:rPr>
        <w:t>Botetzagias</w:t>
      </w:r>
      <w:r w:rsidRPr="00D20AE8">
        <w:rPr>
          <w:szCs w:val="24"/>
        </w:rPr>
        <w:t xml:space="preserve"> </w:t>
      </w:r>
      <w:smartTag w:uri="urn:schemas:contacts" w:element="Sn">
        <w:r w:rsidRPr="00D20AE8">
          <w:rPr>
            <w:szCs w:val="24"/>
          </w:rPr>
          <w:t>I.</w:t>
        </w:r>
      </w:smartTag>
      <w:r w:rsidRPr="00D20AE8">
        <w:rPr>
          <w:szCs w:val="24"/>
        </w:rPr>
        <w:t xml:space="preserve"> (2005) (</w:t>
      </w:r>
      <w:r w:rsidR="00604BCB">
        <w:rPr>
          <w:szCs w:val="24"/>
        </w:rPr>
        <w:t>ed.</w:t>
      </w:r>
      <w:r w:rsidRPr="00D20AE8">
        <w:rPr>
          <w:szCs w:val="24"/>
        </w:rPr>
        <w:t xml:space="preserve">.), </w:t>
      </w:r>
      <w:r w:rsidRPr="00D20AE8">
        <w:rPr>
          <w:szCs w:val="24"/>
          <w:u w:val="single"/>
        </w:rPr>
        <w:t xml:space="preserve">The Europeanisation of Southern </w:t>
      </w:r>
      <w:r w:rsidRPr="00D20AE8">
        <w:rPr>
          <w:szCs w:val="24"/>
          <w:u w:val="single"/>
          <w:lang w:val="en-US"/>
        </w:rPr>
        <w:t>Europe</w:t>
      </w:r>
      <w:r w:rsidRPr="00D20AE8">
        <w:rPr>
          <w:szCs w:val="24"/>
        </w:rPr>
        <w:t xml:space="preserve">, </w:t>
      </w:r>
      <w:r w:rsidR="00604BCB">
        <w:rPr>
          <w:szCs w:val="24"/>
        </w:rPr>
        <w:t>special issue of</w:t>
      </w:r>
      <w:r w:rsidRPr="00D20AE8">
        <w:rPr>
          <w:szCs w:val="24"/>
        </w:rPr>
        <w:t xml:space="preserve"> </w:t>
      </w:r>
      <w:r w:rsidRPr="00D20AE8">
        <w:rPr>
          <w:i/>
          <w:szCs w:val="24"/>
        </w:rPr>
        <w:t>Journal of Southern Europe and the Balkans</w:t>
      </w:r>
      <w:r w:rsidRPr="00D20AE8">
        <w:rPr>
          <w:szCs w:val="24"/>
        </w:rPr>
        <w:t>, Vol. 7</w:t>
      </w:r>
      <w:r w:rsidRPr="00D20AE8">
        <w:rPr>
          <w:szCs w:val="24"/>
          <w:lang w:val="en-US"/>
        </w:rPr>
        <w:t xml:space="preserve">, No.3, </w:t>
      </w:r>
      <w:r w:rsidR="00604BCB">
        <w:rPr>
          <w:szCs w:val="24"/>
        </w:rPr>
        <w:t>December</w:t>
      </w:r>
    </w:p>
    <w:p w14:paraId="61D885D9" w14:textId="77777777" w:rsidR="00604BCB" w:rsidRPr="00604BCB" w:rsidRDefault="00604BCB" w:rsidP="00383A0F">
      <w:pPr>
        <w:numPr>
          <w:ilvl w:val="0"/>
          <w:numId w:val="7"/>
        </w:numPr>
        <w:spacing w:line="360" w:lineRule="auto"/>
        <w:ind w:left="0" w:firstLine="0"/>
        <w:jc w:val="both"/>
        <w:rPr>
          <w:b/>
          <w:i/>
          <w:szCs w:val="24"/>
        </w:rPr>
      </w:pPr>
      <w:r w:rsidRPr="00906D2D">
        <w:rPr>
          <w:b/>
          <w:szCs w:val="24"/>
        </w:rPr>
        <w:t>Botetzagias</w:t>
      </w:r>
      <w:r w:rsidRPr="00604BCB">
        <w:rPr>
          <w:szCs w:val="24"/>
        </w:rPr>
        <w:t>  I.</w:t>
      </w:r>
      <w:r w:rsidR="00906D2D">
        <w:rPr>
          <w:szCs w:val="24"/>
        </w:rPr>
        <w:t xml:space="preserve"> </w:t>
      </w:r>
      <w:r w:rsidRPr="00604BCB">
        <w:rPr>
          <w:szCs w:val="24"/>
        </w:rPr>
        <w:t>(2005), ‘</w:t>
      </w:r>
      <w:hyperlink r:id="rId68" w:history="1">
        <w:r w:rsidRPr="00604BCB">
          <w:rPr>
            <w:rStyle w:val="Hyperlink"/>
            <w:color w:val="auto"/>
            <w:szCs w:val="24"/>
          </w:rPr>
          <w:t>The Greek Environmental Movement</w:t>
        </w:r>
      </w:hyperlink>
      <w:r w:rsidRPr="00604BCB">
        <w:rPr>
          <w:szCs w:val="24"/>
        </w:rPr>
        <w:t>’</w:t>
      </w:r>
      <w:r w:rsidR="00437C93" w:rsidRPr="00437C93">
        <w:rPr>
          <w:szCs w:val="24"/>
          <w:lang w:val="en-US"/>
        </w:rPr>
        <w:t xml:space="preserve"> (</w:t>
      </w:r>
      <w:r w:rsidR="00437C93" w:rsidRPr="00437C93">
        <w:rPr>
          <w:lang w:val="en-US"/>
        </w:rPr>
        <w:t>‘</w:t>
      </w:r>
      <w:r w:rsidR="00437C93" w:rsidRPr="00546B50">
        <w:rPr>
          <w:lang w:val="el-GR"/>
        </w:rPr>
        <w:t>Το</w:t>
      </w:r>
      <w:r w:rsidR="00437C93" w:rsidRPr="00437C93">
        <w:rPr>
          <w:lang w:val="en-US"/>
        </w:rPr>
        <w:t xml:space="preserve"> </w:t>
      </w:r>
      <w:r w:rsidR="00437C93" w:rsidRPr="00546B50">
        <w:rPr>
          <w:lang w:val="el-GR"/>
        </w:rPr>
        <w:t>Ελληνικό</w:t>
      </w:r>
      <w:r w:rsidR="00437C93" w:rsidRPr="00437C93">
        <w:rPr>
          <w:lang w:val="en-US"/>
        </w:rPr>
        <w:t xml:space="preserve"> </w:t>
      </w:r>
      <w:r w:rsidR="00437C93" w:rsidRPr="00546B50">
        <w:rPr>
          <w:lang w:val="el-GR"/>
        </w:rPr>
        <w:t>Περιβαλλοντικό</w:t>
      </w:r>
      <w:r w:rsidR="00437C93" w:rsidRPr="00437C93">
        <w:rPr>
          <w:lang w:val="en-US"/>
        </w:rPr>
        <w:t xml:space="preserve"> </w:t>
      </w:r>
      <w:r w:rsidR="00437C93" w:rsidRPr="00546B50">
        <w:rPr>
          <w:lang w:val="el-GR"/>
        </w:rPr>
        <w:t>Κίνημα</w:t>
      </w:r>
      <w:r w:rsidR="00437C93" w:rsidRPr="00437C93">
        <w:rPr>
          <w:lang w:val="en-US"/>
        </w:rPr>
        <w:t>’)</w:t>
      </w:r>
      <w:r w:rsidRPr="00604BCB">
        <w:rPr>
          <w:szCs w:val="24"/>
        </w:rPr>
        <w:t xml:space="preserve">, in Kayla M. (ed.), </w:t>
      </w:r>
      <w:hyperlink r:id="rId69" w:history="1">
        <w:r w:rsidRPr="0085164B">
          <w:rPr>
            <w:rStyle w:val="Hyperlink"/>
            <w:i/>
            <w:iCs/>
            <w:szCs w:val="24"/>
          </w:rPr>
          <w:t>Environmental Education, Research Data and Educational Planning</w:t>
        </w:r>
      </w:hyperlink>
      <w:r w:rsidR="00437C93">
        <w:rPr>
          <w:rStyle w:val="signature-fixed1"/>
          <w:rFonts w:ascii="Times New Roman" w:hAnsi="Times New Roman" w:cs="Times New Roman"/>
          <w:i/>
          <w:iCs/>
          <w:color w:val="auto"/>
          <w:sz w:val="24"/>
          <w:szCs w:val="24"/>
        </w:rPr>
        <w:t xml:space="preserve"> (</w:t>
      </w:r>
      <w:proofErr w:type="spellStart"/>
      <w:r w:rsidR="00437C93">
        <w:rPr>
          <w:rStyle w:val="signature-fixed1"/>
          <w:rFonts w:ascii="Times New Roman" w:hAnsi="Times New Roman" w:cs="Times New Roman"/>
          <w:i/>
          <w:iCs/>
          <w:color w:val="auto"/>
          <w:sz w:val="24"/>
          <w:szCs w:val="24"/>
        </w:rPr>
        <w:t>Περι</w:t>
      </w:r>
      <w:proofErr w:type="spellEnd"/>
      <w:r w:rsidR="00437C93">
        <w:rPr>
          <w:rStyle w:val="signature-fixed1"/>
          <w:rFonts w:ascii="Times New Roman" w:hAnsi="Times New Roman" w:cs="Times New Roman"/>
          <w:i/>
          <w:iCs/>
          <w:color w:val="auto"/>
          <w:sz w:val="24"/>
          <w:szCs w:val="24"/>
        </w:rPr>
        <w:t>βαλλοντικ</w:t>
      </w:r>
      <w:r w:rsidR="00437C93">
        <w:rPr>
          <w:rStyle w:val="signature-fixed1"/>
          <w:rFonts w:ascii="Times New Roman" w:hAnsi="Times New Roman" w:cs="Times New Roman"/>
          <w:i/>
          <w:iCs/>
          <w:color w:val="auto"/>
          <w:sz w:val="24"/>
          <w:szCs w:val="24"/>
          <w:lang w:val="el-GR"/>
        </w:rPr>
        <w:t>ή</w:t>
      </w:r>
      <w:r w:rsidR="00437C93" w:rsidRPr="00437C93">
        <w:rPr>
          <w:rStyle w:val="signature-fixed1"/>
          <w:rFonts w:ascii="Times New Roman" w:hAnsi="Times New Roman" w:cs="Times New Roman"/>
          <w:i/>
          <w:iCs/>
          <w:color w:val="auto"/>
          <w:sz w:val="24"/>
          <w:szCs w:val="24"/>
          <w:lang w:val="en-US"/>
        </w:rPr>
        <w:t xml:space="preserve"> </w:t>
      </w:r>
      <w:r w:rsidR="00437C93">
        <w:rPr>
          <w:rStyle w:val="signature-fixed1"/>
          <w:rFonts w:ascii="Times New Roman" w:hAnsi="Times New Roman" w:cs="Times New Roman"/>
          <w:i/>
          <w:iCs/>
          <w:color w:val="auto"/>
          <w:sz w:val="24"/>
          <w:szCs w:val="24"/>
          <w:lang w:val="el-GR"/>
        </w:rPr>
        <w:t>Εκπαίδευση</w:t>
      </w:r>
      <w:r w:rsidR="00437C93">
        <w:rPr>
          <w:rStyle w:val="signature-fixed1"/>
          <w:rFonts w:ascii="Times New Roman" w:hAnsi="Times New Roman" w:cs="Times New Roman"/>
          <w:i/>
          <w:iCs/>
          <w:color w:val="auto"/>
          <w:sz w:val="24"/>
          <w:szCs w:val="24"/>
          <w:lang w:val="en-US"/>
        </w:rPr>
        <w:t>…</w:t>
      </w:r>
      <w:r w:rsidR="00437C93" w:rsidRPr="00437C93">
        <w:rPr>
          <w:rStyle w:val="signature-fixed1"/>
          <w:rFonts w:ascii="Times New Roman" w:hAnsi="Times New Roman" w:cs="Times New Roman"/>
          <w:i/>
          <w:iCs/>
          <w:color w:val="auto"/>
          <w:sz w:val="24"/>
          <w:szCs w:val="24"/>
          <w:lang w:val="en-US"/>
        </w:rPr>
        <w:t xml:space="preserve">.) </w:t>
      </w:r>
      <w:r w:rsidRPr="00604BCB">
        <w:rPr>
          <w:rStyle w:val="signature-fixed1"/>
          <w:rFonts w:ascii="Times New Roman" w:hAnsi="Times New Roman" w:cs="Times New Roman"/>
          <w:color w:val="auto"/>
          <w:sz w:val="24"/>
          <w:szCs w:val="24"/>
        </w:rPr>
        <w:t>Atrapos: Athens pp. 397-409 (</w:t>
      </w:r>
      <w:r w:rsidRPr="00604BCB">
        <w:rPr>
          <w:rStyle w:val="signature-fixed1"/>
          <w:rFonts w:ascii="Times New Roman" w:hAnsi="Times New Roman" w:cs="Times New Roman"/>
          <w:b/>
          <w:bCs/>
          <w:color w:val="auto"/>
          <w:sz w:val="24"/>
          <w:szCs w:val="24"/>
        </w:rPr>
        <w:t>in Greek</w:t>
      </w:r>
      <w:r w:rsidRPr="00604BCB">
        <w:rPr>
          <w:rStyle w:val="signature-fixed1"/>
          <w:rFonts w:ascii="Times New Roman" w:hAnsi="Times New Roman" w:cs="Times New Roman"/>
          <w:color w:val="auto"/>
          <w:sz w:val="24"/>
          <w:szCs w:val="24"/>
        </w:rPr>
        <w:t>)</w:t>
      </w:r>
      <w:r w:rsidRPr="00604BCB">
        <w:rPr>
          <w:szCs w:val="24"/>
        </w:rPr>
        <w:t xml:space="preserve"> </w:t>
      </w:r>
    </w:p>
    <w:p w14:paraId="4A93CE05" w14:textId="77777777" w:rsidR="004A1AFE" w:rsidRPr="00437C93" w:rsidRDefault="00F01561" w:rsidP="00383A0F">
      <w:pPr>
        <w:numPr>
          <w:ilvl w:val="0"/>
          <w:numId w:val="7"/>
        </w:numPr>
        <w:spacing w:line="360" w:lineRule="auto"/>
        <w:ind w:left="0" w:firstLine="0"/>
        <w:jc w:val="both"/>
        <w:rPr>
          <w:b/>
          <w:i/>
        </w:rPr>
      </w:pPr>
      <w:r w:rsidRPr="00906D2D">
        <w:rPr>
          <w:b/>
          <w:szCs w:val="24"/>
        </w:rPr>
        <w:t>Botetzagias</w:t>
      </w:r>
      <w:r w:rsidRPr="00D20AE8">
        <w:rPr>
          <w:szCs w:val="24"/>
        </w:rPr>
        <w:t xml:space="preserve"> </w:t>
      </w:r>
      <w:r w:rsidRPr="00D20AE8">
        <w:rPr>
          <w:szCs w:val="24"/>
          <w:lang w:val="el-GR"/>
        </w:rPr>
        <w:t>Ι</w:t>
      </w:r>
      <w:r w:rsidRPr="00D20AE8">
        <w:rPr>
          <w:szCs w:val="24"/>
        </w:rPr>
        <w:t>. (2004), ‘The Green margin: Development and prospects of the Greek political ecology’</w:t>
      </w:r>
      <w:r w:rsidR="00437C93" w:rsidRPr="00437C93">
        <w:rPr>
          <w:szCs w:val="24"/>
          <w:lang w:val="en-US"/>
        </w:rPr>
        <w:t xml:space="preserve"> (</w:t>
      </w:r>
      <w:r w:rsidR="00437C93" w:rsidRPr="00437C93">
        <w:rPr>
          <w:lang w:val="en-US"/>
        </w:rPr>
        <w:t>‘</w:t>
      </w:r>
      <w:r w:rsidR="00437C93">
        <w:rPr>
          <w:lang w:val="el-GR"/>
        </w:rPr>
        <w:t>Το</w:t>
      </w:r>
      <w:r w:rsidR="00437C93" w:rsidRPr="00437C93">
        <w:rPr>
          <w:lang w:val="en-US"/>
        </w:rPr>
        <w:t xml:space="preserve"> </w:t>
      </w:r>
      <w:r w:rsidR="00437C93">
        <w:rPr>
          <w:lang w:val="el-GR"/>
        </w:rPr>
        <w:t>Πράσινο</w:t>
      </w:r>
      <w:r w:rsidR="00437C93" w:rsidRPr="00437C93">
        <w:rPr>
          <w:lang w:val="en-US"/>
        </w:rPr>
        <w:t xml:space="preserve"> </w:t>
      </w:r>
      <w:r w:rsidR="00437C93">
        <w:rPr>
          <w:lang w:val="el-GR"/>
        </w:rPr>
        <w:t>περιθώριο</w:t>
      </w:r>
      <w:r w:rsidR="00437C93" w:rsidRPr="00437C93">
        <w:rPr>
          <w:lang w:val="en-US"/>
        </w:rPr>
        <w:t xml:space="preserve">: </w:t>
      </w:r>
      <w:r w:rsidR="00437C93">
        <w:rPr>
          <w:lang w:val="el-GR"/>
        </w:rPr>
        <w:t>Εξέλιξη</w:t>
      </w:r>
      <w:r w:rsidR="00437C93" w:rsidRPr="00437C93">
        <w:rPr>
          <w:lang w:val="en-US"/>
        </w:rPr>
        <w:t xml:space="preserve"> </w:t>
      </w:r>
      <w:r w:rsidR="00437C93">
        <w:rPr>
          <w:lang w:val="el-GR"/>
        </w:rPr>
        <w:t>και</w:t>
      </w:r>
      <w:r w:rsidR="00437C93" w:rsidRPr="00437C93">
        <w:rPr>
          <w:lang w:val="en-US"/>
        </w:rPr>
        <w:t xml:space="preserve"> </w:t>
      </w:r>
      <w:r w:rsidR="00437C93">
        <w:rPr>
          <w:lang w:val="el-GR"/>
        </w:rPr>
        <w:t>προοπτικές</w:t>
      </w:r>
      <w:r w:rsidR="00437C93" w:rsidRPr="00437C93">
        <w:rPr>
          <w:lang w:val="en-US"/>
        </w:rPr>
        <w:t xml:space="preserve"> </w:t>
      </w:r>
      <w:r w:rsidR="00437C93">
        <w:rPr>
          <w:lang w:val="el-GR"/>
        </w:rPr>
        <w:t>της</w:t>
      </w:r>
      <w:r w:rsidR="00437C93" w:rsidRPr="00437C93">
        <w:rPr>
          <w:lang w:val="en-US"/>
        </w:rPr>
        <w:t xml:space="preserve"> </w:t>
      </w:r>
      <w:r w:rsidR="00437C93">
        <w:rPr>
          <w:lang w:val="el-GR"/>
        </w:rPr>
        <w:t>Ελληνικής</w:t>
      </w:r>
      <w:r w:rsidR="00437C93" w:rsidRPr="00437C93">
        <w:rPr>
          <w:lang w:val="en-US"/>
        </w:rPr>
        <w:t xml:space="preserve"> </w:t>
      </w:r>
      <w:r w:rsidR="00437C93">
        <w:rPr>
          <w:lang w:val="el-GR"/>
        </w:rPr>
        <w:t>πολιτικής</w:t>
      </w:r>
      <w:r w:rsidR="00437C93" w:rsidRPr="00437C93">
        <w:rPr>
          <w:lang w:val="en-US"/>
        </w:rPr>
        <w:t xml:space="preserve"> </w:t>
      </w:r>
      <w:r w:rsidR="00437C93">
        <w:rPr>
          <w:lang w:val="el-GR"/>
        </w:rPr>
        <w:t>οικολογίας</w:t>
      </w:r>
      <w:r w:rsidR="00437C93" w:rsidRPr="00437C93">
        <w:rPr>
          <w:lang w:val="en-US"/>
        </w:rPr>
        <w:t>’)</w:t>
      </w:r>
      <w:r w:rsidRPr="00D20AE8">
        <w:rPr>
          <w:szCs w:val="24"/>
        </w:rPr>
        <w:t xml:space="preserve">, in </w:t>
      </w:r>
      <w:proofErr w:type="spellStart"/>
      <w:r w:rsidRPr="00D20AE8">
        <w:rPr>
          <w:szCs w:val="24"/>
        </w:rPr>
        <w:t>Vernardakis</w:t>
      </w:r>
      <w:proofErr w:type="spellEnd"/>
      <w:r w:rsidRPr="00D20AE8">
        <w:rPr>
          <w:szCs w:val="24"/>
        </w:rPr>
        <w:t xml:space="preserve"> Crist. et al (eds), </w:t>
      </w:r>
      <w:hyperlink r:id="rId70" w:history="1">
        <w:r w:rsidRPr="0056586D">
          <w:rPr>
            <w:rStyle w:val="Hyperlink"/>
            <w:i/>
          </w:rPr>
          <w:t>Thirty Years of Democracy: The political system of the Third Hellenic Republic 1974-2004</w:t>
        </w:r>
      </w:hyperlink>
      <w:r w:rsidR="00437C93">
        <w:t xml:space="preserve"> </w:t>
      </w:r>
      <w:r w:rsidR="00437C93" w:rsidRPr="00437C93">
        <w:rPr>
          <w:i/>
        </w:rPr>
        <w:t>(</w:t>
      </w:r>
      <w:r w:rsidR="00437C93" w:rsidRPr="00437C93">
        <w:rPr>
          <w:i/>
          <w:lang w:val="el-GR"/>
        </w:rPr>
        <w:t>Τριάντα</w:t>
      </w:r>
      <w:r w:rsidR="00437C93" w:rsidRPr="00437C93">
        <w:rPr>
          <w:i/>
          <w:lang w:val="en-US"/>
        </w:rPr>
        <w:t xml:space="preserve"> </w:t>
      </w:r>
      <w:r w:rsidR="00437C93" w:rsidRPr="00437C93">
        <w:rPr>
          <w:i/>
          <w:lang w:val="el-GR"/>
        </w:rPr>
        <w:t>Χρόνια</w:t>
      </w:r>
      <w:r w:rsidR="00437C93" w:rsidRPr="00437C93">
        <w:rPr>
          <w:i/>
          <w:lang w:val="en-US"/>
        </w:rPr>
        <w:t xml:space="preserve"> </w:t>
      </w:r>
      <w:r w:rsidR="00437C93" w:rsidRPr="00437C93">
        <w:rPr>
          <w:i/>
          <w:lang w:val="el-GR"/>
        </w:rPr>
        <w:t>Δημοκρατία</w:t>
      </w:r>
      <w:r w:rsidR="00437C93" w:rsidRPr="00437C93">
        <w:rPr>
          <w:i/>
          <w:lang w:val="en-US"/>
        </w:rPr>
        <w:t>…)</w:t>
      </w:r>
      <w:r>
        <w:t xml:space="preserve"> Kritiki:Athens, Greece, pp.288-310 (</w:t>
      </w:r>
      <w:r w:rsidRPr="00604BCB">
        <w:rPr>
          <w:b/>
        </w:rPr>
        <w:t>in Greek</w:t>
      </w:r>
      <w:r>
        <w:t>)</w:t>
      </w:r>
    </w:p>
    <w:p w14:paraId="4BD6F17E" w14:textId="5DCC4F89" w:rsidR="009C5DF8" w:rsidRPr="00290A01" w:rsidRDefault="00C81D22" w:rsidP="00A8198A">
      <w:pPr>
        <w:pStyle w:val="Heading1"/>
        <w:pBdr>
          <w:bottom w:val="single" w:sz="4" w:space="1" w:color="auto"/>
        </w:pBdr>
        <w:rPr>
          <w:u w:val="none"/>
          <w:lang w:val="en-US"/>
        </w:rPr>
      </w:pPr>
      <w:r>
        <w:rPr>
          <w:i/>
        </w:rPr>
        <w:br w:type="page"/>
      </w:r>
      <w:bookmarkStart w:id="5" w:name="_Toc217380855"/>
      <w:r w:rsidR="004836EB" w:rsidRPr="00290A01">
        <w:rPr>
          <w:u w:val="none"/>
          <w:lang w:val="en-US"/>
        </w:rPr>
        <w:lastRenderedPageBreak/>
        <w:t>RESEARCH PROJECTS</w:t>
      </w:r>
      <w:bookmarkEnd w:id="5"/>
    </w:p>
    <w:p w14:paraId="0FFB3F53" w14:textId="77777777" w:rsidR="009C5DF8" w:rsidRPr="009C5DF8" w:rsidRDefault="009C5DF8" w:rsidP="009C5DF8">
      <w:pPr>
        <w:jc w:val="both"/>
        <w:rPr>
          <w:szCs w:val="24"/>
        </w:rPr>
      </w:pPr>
    </w:p>
    <w:p w14:paraId="41429F9B" w14:textId="77777777" w:rsidR="0000402B" w:rsidRDefault="00177538" w:rsidP="0000402B">
      <w:pPr>
        <w:spacing w:line="360" w:lineRule="auto"/>
        <w:jc w:val="both"/>
        <w:rPr>
          <w:rStyle w:val="Strong"/>
          <w:b w:val="0"/>
          <w:bCs w:val="0"/>
        </w:rPr>
      </w:pPr>
      <w:r>
        <w:rPr>
          <w:rStyle w:val="Strong"/>
          <w:b w:val="0"/>
          <w:bCs w:val="0"/>
        </w:rPr>
        <w:t xml:space="preserve"> </w:t>
      </w:r>
      <w:r w:rsidRPr="00177538">
        <w:rPr>
          <w:rStyle w:val="Strong"/>
        </w:rPr>
        <w:t>(</w:t>
      </w:r>
      <w:r w:rsidR="0000402B">
        <w:rPr>
          <w:rStyle w:val="Strong"/>
        </w:rPr>
        <w:t>Currently</w:t>
      </w:r>
      <w:r w:rsidRPr="00177538">
        <w:rPr>
          <w:rStyle w:val="Strong"/>
        </w:rPr>
        <w:t>)</w:t>
      </w:r>
      <w:r w:rsidRPr="00177538">
        <w:rPr>
          <w:rStyle w:val="Strong"/>
          <w:b w:val="0"/>
          <w:bCs w:val="0"/>
        </w:rPr>
        <w:t xml:space="preserve"> </w:t>
      </w:r>
    </w:p>
    <w:p w14:paraId="601BCE5A" w14:textId="1E7E7BB4" w:rsidR="00177538" w:rsidRDefault="0000402B" w:rsidP="0000402B">
      <w:pPr>
        <w:spacing w:line="360" w:lineRule="auto"/>
        <w:jc w:val="both"/>
        <w:rPr>
          <w:rStyle w:val="Strong"/>
          <w:b w:val="0"/>
          <w:bCs w:val="0"/>
        </w:rPr>
      </w:pPr>
      <w:r>
        <w:rPr>
          <w:rStyle w:val="Strong"/>
          <w:b w:val="0"/>
          <w:bCs w:val="0"/>
        </w:rPr>
        <w:t>Member of the Research Team for the project</w:t>
      </w:r>
      <w:r w:rsidR="00177538" w:rsidRPr="00177538">
        <w:rPr>
          <w:rStyle w:val="Strong"/>
          <w:b w:val="0"/>
          <w:bCs w:val="0"/>
        </w:rPr>
        <w:t xml:space="preserve"> </w:t>
      </w:r>
      <w:r w:rsidR="00177538" w:rsidRPr="00177538">
        <w:rPr>
          <w:rStyle w:val="Strong"/>
        </w:rPr>
        <w:t>“</w:t>
      </w:r>
      <w:hyperlink r:id="rId71" w:history="1">
        <w:r w:rsidR="00177538" w:rsidRPr="008C5E03">
          <w:rPr>
            <w:rStyle w:val="Hyperlink"/>
          </w:rPr>
          <w:t>Resilience, inclusiveness and development: Towards a just green and digital transition of Greek regions” (</w:t>
        </w:r>
        <w:proofErr w:type="spellStart"/>
        <w:r w:rsidR="00177538" w:rsidRPr="008C5E03">
          <w:rPr>
            <w:rStyle w:val="Hyperlink"/>
          </w:rPr>
          <w:t>JustReDI</w:t>
        </w:r>
        <w:proofErr w:type="spellEnd"/>
        <w:r w:rsidR="00177538" w:rsidRPr="008C5E03">
          <w:rPr>
            <w:rStyle w:val="Hyperlink"/>
          </w:rPr>
          <w:t>)</w:t>
        </w:r>
      </w:hyperlink>
      <w:r w:rsidR="00177538" w:rsidRPr="00177538">
        <w:rPr>
          <w:rStyle w:val="Strong"/>
        </w:rPr>
        <w:t>.</w:t>
      </w:r>
      <w:r w:rsidR="00177538" w:rsidRPr="00177538">
        <w:rPr>
          <w:rStyle w:val="Strong"/>
          <w:b w:val="0"/>
          <w:bCs w:val="0"/>
        </w:rPr>
        <w:t xml:space="preserve"> The funding for the project is provided through the Recovery and Resilience Fund under Greece’s National Recovery and Resilience Plan (Greece 2.0) with the National </w:t>
      </w:r>
      <w:proofErr w:type="spellStart"/>
      <w:r w:rsidR="00177538" w:rsidRPr="00177538">
        <w:rPr>
          <w:rStyle w:val="Strong"/>
          <w:b w:val="0"/>
          <w:bCs w:val="0"/>
        </w:rPr>
        <w:t>Center</w:t>
      </w:r>
      <w:proofErr w:type="spellEnd"/>
      <w:r w:rsidR="00177538" w:rsidRPr="00177538">
        <w:rPr>
          <w:rStyle w:val="Strong"/>
          <w:b w:val="0"/>
          <w:bCs w:val="0"/>
        </w:rPr>
        <w:t xml:space="preserve"> for Social Research (EKKE) being the Project Coordinator. The project’s duration is 28 months.</w:t>
      </w:r>
    </w:p>
    <w:p w14:paraId="74E6922D" w14:textId="77777777" w:rsidR="0000402B" w:rsidRDefault="0000402B" w:rsidP="0000402B">
      <w:pPr>
        <w:spacing w:line="360" w:lineRule="auto"/>
        <w:jc w:val="both"/>
        <w:rPr>
          <w:rStyle w:val="Strong"/>
          <w:b w:val="0"/>
          <w:bCs w:val="0"/>
        </w:rPr>
      </w:pPr>
    </w:p>
    <w:p w14:paraId="7635C1F9" w14:textId="4946D2C1" w:rsidR="0000402B" w:rsidRPr="00357D99" w:rsidRDefault="0000402B" w:rsidP="0000402B">
      <w:pPr>
        <w:spacing w:line="360" w:lineRule="auto"/>
        <w:jc w:val="both"/>
        <w:rPr>
          <w:szCs w:val="24"/>
          <w:shd w:val="clear" w:color="auto" w:fill="FFFFFF"/>
          <w:lang w:val="en-US"/>
        </w:rPr>
      </w:pPr>
      <w:r>
        <w:rPr>
          <w:rStyle w:val="Strong"/>
          <w:b w:val="0"/>
          <w:bCs w:val="0"/>
        </w:rPr>
        <w:t>Senior Researcher in the project ‘</w:t>
      </w:r>
      <w:hyperlink r:id="rId72" w:history="1">
        <w:r w:rsidRPr="0000402B">
          <w:rPr>
            <w:rStyle w:val="Hyperlink"/>
          </w:rPr>
          <w:t>Carbon Farming Awareness Hub</w:t>
        </w:r>
      </w:hyperlink>
      <w:r>
        <w:rPr>
          <w:rStyle w:val="Strong"/>
          <w:b w:val="0"/>
          <w:bCs w:val="0"/>
        </w:rPr>
        <w:t xml:space="preserve">’, </w:t>
      </w:r>
      <w:r w:rsidRPr="0000402B">
        <w:rPr>
          <w:rStyle w:val="Strong"/>
          <w:b w:val="0"/>
          <w:bCs w:val="0"/>
          <w:szCs w:val="24"/>
        </w:rPr>
        <w:t>an</w:t>
      </w:r>
      <w:r w:rsidRPr="0000402B">
        <w:rPr>
          <w:szCs w:val="24"/>
          <w:shd w:val="clear" w:color="auto" w:fill="FFFFFF"/>
        </w:rPr>
        <w:t xml:space="preserve"> Erasmus+ initiative co-funded by the European Commission</w:t>
      </w:r>
      <w:r w:rsidRPr="0000402B">
        <w:rPr>
          <w:rStyle w:val="Strong"/>
          <w:b w:val="0"/>
          <w:bCs w:val="0"/>
          <w:szCs w:val="24"/>
        </w:rPr>
        <w:t xml:space="preserve"> </w:t>
      </w:r>
      <w:r w:rsidRPr="0000402B">
        <w:rPr>
          <w:szCs w:val="24"/>
          <w:shd w:val="clear" w:color="auto" w:fill="FFFFFF"/>
        </w:rPr>
        <w:t>(</w:t>
      </w:r>
      <w:r w:rsidRPr="0000402B">
        <w:rPr>
          <w:i/>
          <w:iCs/>
          <w:szCs w:val="24"/>
          <w:bdr w:val="none" w:sz="0" w:space="0" w:color="auto" w:frame="1"/>
          <w:shd w:val="clear" w:color="auto" w:fill="FFFFFF"/>
        </w:rPr>
        <w:t>KA220-YOU – Cooperation partnerships in youth</w:t>
      </w:r>
      <w:r w:rsidRPr="0000402B">
        <w:rPr>
          <w:szCs w:val="24"/>
          <w:shd w:val="clear" w:color="auto" w:fill="FFFFFF"/>
        </w:rPr>
        <w:t>), aiming   to create a network of awareness hubs in four countries (Italy, Greece, Portugal and Spain), enriching the rural identity as a driver of environmental and social innovation</w:t>
      </w:r>
      <w:r w:rsidR="00357D99">
        <w:rPr>
          <w:szCs w:val="24"/>
          <w:shd w:val="clear" w:color="auto" w:fill="FFFFFF"/>
        </w:rPr>
        <w:t xml:space="preserve"> through the promotion of carbon farming</w:t>
      </w:r>
      <w:r w:rsidRPr="0000402B">
        <w:rPr>
          <w:szCs w:val="24"/>
          <w:shd w:val="clear" w:color="auto" w:fill="FFFFFF"/>
        </w:rPr>
        <w:t>. The project’s duration is 48 months</w:t>
      </w:r>
      <w:r>
        <w:rPr>
          <w:szCs w:val="24"/>
          <w:shd w:val="clear" w:color="auto" w:fill="FFFFFF"/>
        </w:rPr>
        <w:t>.</w:t>
      </w:r>
    </w:p>
    <w:p w14:paraId="53772E24" w14:textId="77777777" w:rsidR="0000402B" w:rsidRDefault="0000402B" w:rsidP="0000402B">
      <w:pPr>
        <w:spacing w:line="360" w:lineRule="auto"/>
        <w:jc w:val="both"/>
        <w:rPr>
          <w:szCs w:val="24"/>
          <w:shd w:val="clear" w:color="auto" w:fill="FFFFFF"/>
        </w:rPr>
      </w:pPr>
    </w:p>
    <w:p w14:paraId="7C3A7C4D" w14:textId="0A2EB354" w:rsidR="0000402B" w:rsidRPr="0000402B" w:rsidRDefault="0000402B" w:rsidP="0000402B">
      <w:pPr>
        <w:spacing w:line="360" w:lineRule="auto"/>
        <w:jc w:val="both"/>
        <w:rPr>
          <w:rStyle w:val="Strong"/>
          <w:b w:val="0"/>
          <w:bCs w:val="0"/>
          <w:szCs w:val="24"/>
        </w:rPr>
      </w:pPr>
      <w:r w:rsidRPr="0000402B">
        <w:rPr>
          <w:b/>
          <w:bCs/>
          <w:szCs w:val="24"/>
          <w:shd w:val="clear" w:color="auto" w:fill="FFFFFF"/>
        </w:rPr>
        <w:t>PAST PROJECTS</w:t>
      </w:r>
    </w:p>
    <w:p w14:paraId="50DE94C3" w14:textId="77777777" w:rsidR="0000402B" w:rsidRPr="00177538" w:rsidRDefault="0000402B" w:rsidP="0000402B">
      <w:pPr>
        <w:spacing w:line="360" w:lineRule="auto"/>
        <w:jc w:val="both"/>
        <w:rPr>
          <w:rStyle w:val="Strong"/>
          <w:b w:val="0"/>
          <w:bCs w:val="0"/>
        </w:rPr>
      </w:pPr>
    </w:p>
    <w:p w14:paraId="34B910BF" w14:textId="2B04541E" w:rsidR="0085164B" w:rsidRPr="0085164B" w:rsidRDefault="0085164B" w:rsidP="00383A0F">
      <w:pPr>
        <w:numPr>
          <w:ilvl w:val="0"/>
          <w:numId w:val="2"/>
        </w:numPr>
        <w:spacing w:line="360" w:lineRule="auto"/>
        <w:jc w:val="both"/>
      </w:pPr>
      <w:r>
        <w:rPr>
          <w:rStyle w:val="Strong"/>
          <w:b w:val="0"/>
          <w:bCs w:val="0"/>
          <w:color w:val="000000"/>
        </w:rPr>
        <w:t>T</w:t>
      </w:r>
      <w:r w:rsidRPr="0085164B">
        <w:rPr>
          <w:rStyle w:val="Strong"/>
          <w:b w:val="0"/>
          <w:bCs w:val="0"/>
          <w:color w:val="000000"/>
        </w:rPr>
        <w:t>he '</w:t>
      </w:r>
      <w:hyperlink r:id="rId73" w:history="1">
        <w:r w:rsidRPr="0085164B">
          <w:rPr>
            <w:rStyle w:val="Hyperlink"/>
            <w:i/>
            <w:iCs/>
          </w:rPr>
          <w:t>COMPON</w:t>
        </w:r>
        <w:r w:rsidRPr="0085164B">
          <w:rPr>
            <w:rStyle w:val="Hyperlink"/>
          </w:rPr>
          <w:t>'</w:t>
        </w:r>
      </w:hyperlink>
      <w:r w:rsidRPr="0085164B">
        <w:rPr>
          <w:rStyle w:val="Strong"/>
          <w:b w:val="0"/>
          <w:bCs w:val="0"/>
          <w:color w:val="000000"/>
        </w:rPr>
        <w:t xml:space="preserve"> (</w:t>
      </w:r>
      <w:r w:rsidRPr="0085164B">
        <w:rPr>
          <w:color w:val="000000"/>
        </w:rPr>
        <w:t xml:space="preserve">Comparing Climate Change Policy Networks) </w:t>
      </w:r>
      <w:r w:rsidRPr="0085164B">
        <w:rPr>
          <w:rStyle w:val="Strong"/>
          <w:b w:val="0"/>
          <w:bCs w:val="0"/>
          <w:color w:val="000000"/>
        </w:rPr>
        <w:t xml:space="preserve">project </w:t>
      </w:r>
      <w:r w:rsidRPr="0085164B">
        <w:rPr>
          <w:color w:val="000000"/>
        </w:rPr>
        <w:t xml:space="preserve">concerns the cross-national comparison of the institutions, ideas and interests that bring about different national policy responses to global climate change. The COMPON study will trace the flow of cognitive models ("facts," frames, ideas and normative evaluations) concerning climate change between the global and national levels, and within the national levels in the policy-formation process, for </w:t>
      </w:r>
      <w:proofErr w:type="gramStart"/>
      <w:r w:rsidRPr="0085164B">
        <w:rPr>
          <w:color w:val="000000"/>
        </w:rPr>
        <w:t>a number of</w:t>
      </w:r>
      <w:proofErr w:type="gramEnd"/>
      <w:r w:rsidRPr="0085164B">
        <w:rPr>
          <w:color w:val="000000"/>
        </w:rPr>
        <w:t xml:space="preserve"> countries. Our policy network method includes the full range of organizations involved in climate change politics (government agencies, political parties, business, union</w:t>
      </w:r>
      <w:r w:rsidR="00801D0C">
        <w:rPr>
          <w:color w:val="000000"/>
        </w:rPr>
        <w:t>s</w:t>
      </w:r>
      <w:r w:rsidRPr="0085164B">
        <w:rPr>
          <w:color w:val="000000"/>
        </w:rPr>
        <w:t xml:space="preserve">, NGO and movement associations). The issue of climate change is diffuse in responsibility and seemingly distant in impact, so it readily suffers from risk-discounting. Therefore, effective policy response depends upon building an "epistemic community" that accepts the problem as serious and worthy of action. To generate action, this epistemic community must include more than scientists; it must embrace an "advocacy network" composed of diverse stakeholders in government and society. Our working hypothesis is that, as advocated by Agenda 21, </w:t>
      </w:r>
      <w:r w:rsidRPr="0085164B">
        <w:rPr>
          <w:color w:val="000000"/>
        </w:rPr>
        <w:lastRenderedPageBreak/>
        <w:t xml:space="preserve">government provision of venues for direct participation by diverse stakeholders (form business to NGOs) will result in more effective policy response to climate change. The project will include national cases that represent variation in advocacy networks, participatory venues and policy outputs about climate change: </w:t>
      </w:r>
      <w:smartTag w:uri="urn:schemas-microsoft-com:office:smarttags" w:element="country-region">
        <w:r w:rsidRPr="0085164B">
          <w:rPr>
            <w:color w:val="000000"/>
          </w:rPr>
          <w:t>Japan</w:t>
        </w:r>
      </w:smartTag>
      <w:r w:rsidRPr="0085164B">
        <w:rPr>
          <w:color w:val="000000"/>
        </w:rPr>
        <w:t xml:space="preserve">, </w:t>
      </w:r>
      <w:smartTag w:uri="urn:schemas-microsoft-com:office:smarttags" w:element="country-region">
        <w:r w:rsidRPr="0085164B">
          <w:rPr>
            <w:color w:val="000000"/>
          </w:rPr>
          <w:t>China</w:t>
        </w:r>
      </w:smartTag>
      <w:r w:rsidRPr="0085164B">
        <w:rPr>
          <w:color w:val="000000"/>
        </w:rPr>
        <w:t xml:space="preserve">, the </w:t>
      </w:r>
      <w:smartTag w:uri="urn:schemas-microsoft-com:office:smarttags" w:element="country-region">
        <w:r w:rsidRPr="0085164B">
          <w:rPr>
            <w:color w:val="000000"/>
          </w:rPr>
          <w:t>United States</w:t>
        </w:r>
      </w:smartTag>
      <w:r w:rsidRPr="0085164B">
        <w:rPr>
          <w:color w:val="000000"/>
        </w:rPr>
        <w:t xml:space="preserve">, </w:t>
      </w:r>
      <w:smartTag w:uri="urn:schemas-microsoft-com:office:smarttags" w:element="country-region">
        <w:r w:rsidRPr="0085164B">
          <w:rPr>
            <w:color w:val="000000"/>
          </w:rPr>
          <w:t>Canada</w:t>
        </w:r>
      </w:smartTag>
      <w:r w:rsidRPr="0085164B">
        <w:rPr>
          <w:color w:val="000000"/>
        </w:rPr>
        <w:t xml:space="preserve">, </w:t>
      </w:r>
      <w:smartTag w:uri="urn:schemas-microsoft-com:office:smarttags" w:element="country-region">
        <w:r w:rsidRPr="0085164B">
          <w:rPr>
            <w:color w:val="000000"/>
          </w:rPr>
          <w:t>Germany</w:t>
        </w:r>
      </w:smartTag>
      <w:r w:rsidRPr="0085164B">
        <w:rPr>
          <w:color w:val="000000"/>
        </w:rPr>
        <w:t xml:space="preserve">, the </w:t>
      </w:r>
      <w:smartTag w:uri="urn:schemas-microsoft-com:office:smarttags" w:element="country-region">
        <w:r w:rsidRPr="0085164B">
          <w:rPr>
            <w:color w:val="000000"/>
          </w:rPr>
          <w:t>Netherlands</w:t>
        </w:r>
      </w:smartTag>
      <w:r w:rsidRPr="0085164B">
        <w:rPr>
          <w:color w:val="000000"/>
        </w:rPr>
        <w:t xml:space="preserve">, </w:t>
      </w:r>
      <w:smartTag w:uri="urn:schemas-microsoft-com:office:smarttags" w:element="country-region">
        <w:r w:rsidRPr="0085164B">
          <w:rPr>
            <w:color w:val="000000"/>
          </w:rPr>
          <w:t>Austria</w:t>
        </w:r>
      </w:smartTag>
      <w:r w:rsidRPr="0085164B">
        <w:rPr>
          <w:color w:val="000000"/>
        </w:rPr>
        <w:t xml:space="preserve">, </w:t>
      </w:r>
      <w:smartTag w:uri="urn:schemas-microsoft-com:office:smarttags" w:element="country-region">
        <w:r w:rsidRPr="0085164B">
          <w:rPr>
            <w:color w:val="000000"/>
          </w:rPr>
          <w:t>Sweden</w:t>
        </w:r>
      </w:smartTag>
      <w:r w:rsidRPr="0085164B">
        <w:rPr>
          <w:color w:val="000000"/>
        </w:rPr>
        <w:t xml:space="preserve">, </w:t>
      </w:r>
      <w:smartTag w:uri="urn:schemas-microsoft-com:office:smarttags" w:element="country-region">
        <w:r w:rsidRPr="0085164B">
          <w:rPr>
            <w:color w:val="000000"/>
          </w:rPr>
          <w:t>England</w:t>
        </w:r>
      </w:smartTag>
      <w:r w:rsidRPr="0085164B">
        <w:rPr>
          <w:color w:val="000000"/>
        </w:rPr>
        <w:t xml:space="preserve">, and </w:t>
      </w:r>
      <w:smartTag w:uri="urn:schemas-microsoft-com:office:smarttags" w:element="place">
        <w:smartTag w:uri="urn:schemas-microsoft-com:office:smarttags" w:element="country-region">
          <w:r w:rsidRPr="0085164B">
            <w:rPr>
              <w:color w:val="000000"/>
            </w:rPr>
            <w:t>Greece</w:t>
          </w:r>
        </w:smartTag>
      </w:smartTag>
      <w:r w:rsidRPr="0085164B">
        <w:rPr>
          <w:color w:val="000000"/>
        </w:rPr>
        <w:t xml:space="preserve"> (as well as others). It will also include global sources of scientific information, </w:t>
      </w:r>
      <w:proofErr w:type="gramStart"/>
      <w:r w:rsidRPr="0085164B">
        <w:rPr>
          <w:color w:val="000000"/>
        </w:rPr>
        <w:t>in particular</w:t>
      </w:r>
      <w:proofErr w:type="gramEnd"/>
      <w:r w:rsidRPr="0085164B">
        <w:rPr>
          <w:color w:val="000000"/>
        </w:rPr>
        <w:t xml:space="preserve"> the United Nations Intergovernmental Panel on Climate Change (UN-IPCC).</w:t>
      </w:r>
    </w:p>
    <w:p w14:paraId="3AC42EB4" w14:textId="77777777" w:rsidR="0085164B" w:rsidRPr="0085164B" w:rsidRDefault="0085164B" w:rsidP="0085164B">
      <w:pPr>
        <w:spacing w:line="360" w:lineRule="auto"/>
        <w:jc w:val="both"/>
      </w:pPr>
    </w:p>
    <w:p w14:paraId="13407587" w14:textId="77777777" w:rsidR="0085164B" w:rsidRPr="0085164B" w:rsidRDefault="0085164B" w:rsidP="00383A0F">
      <w:pPr>
        <w:numPr>
          <w:ilvl w:val="0"/>
          <w:numId w:val="2"/>
        </w:numPr>
        <w:spacing w:line="360" w:lineRule="auto"/>
        <w:jc w:val="both"/>
        <w:rPr>
          <w:szCs w:val="24"/>
        </w:rPr>
      </w:pPr>
      <w:r w:rsidRPr="0085164B">
        <w:rPr>
          <w:i/>
          <w:iCs/>
          <w:szCs w:val="24"/>
        </w:rPr>
        <w:t xml:space="preserve">The </w:t>
      </w:r>
      <w:hyperlink r:id="rId74" w:history="1">
        <w:r w:rsidRPr="0085164B">
          <w:rPr>
            <w:rStyle w:val="Hyperlink"/>
            <w:i/>
            <w:iCs/>
            <w:szCs w:val="24"/>
          </w:rPr>
          <w:t>DEMOS' -Democracy in Europe and the Mobilisation of Society</w:t>
        </w:r>
      </w:hyperlink>
      <w:r w:rsidRPr="0085164B">
        <w:rPr>
          <w:szCs w:val="24"/>
        </w:rPr>
        <w:t xml:space="preserve"> project focuses on forms of deliberative democracy as they are elaborated “from below” and implemented both in the internal organization of social movements and in experiments of participatory decision-making. In particular, the project analyses the issue of active democracy as it emerges in the theorization and practices of the movements that have recently mobilized on the issues of globalization, suggesting patterns of “globalization from below”. First results appear in della Porta D. (ed.) '</w:t>
      </w:r>
      <w:hyperlink r:id="rId75" w:history="1">
        <w:r w:rsidRPr="0085164B">
          <w:rPr>
            <w:rStyle w:val="Hyperlink"/>
            <w:i/>
            <w:iCs/>
            <w:szCs w:val="24"/>
          </w:rPr>
          <w:t>Democracy in the European Social Forums</w:t>
        </w:r>
      </w:hyperlink>
      <w:r w:rsidRPr="0085164B">
        <w:rPr>
          <w:szCs w:val="24"/>
        </w:rPr>
        <w:t>' (Routledge, 2009).</w:t>
      </w:r>
    </w:p>
    <w:p w14:paraId="2AE9701F" w14:textId="77777777" w:rsidR="0085164B" w:rsidRPr="0085164B" w:rsidRDefault="0085164B" w:rsidP="0085164B">
      <w:pPr>
        <w:spacing w:line="360" w:lineRule="auto"/>
        <w:jc w:val="both"/>
      </w:pPr>
    </w:p>
    <w:p w14:paraId="587F11F4" w14:textId="77777777" w:rsidR="001261DC" w:rsidRPr="002D4EDB" w:rsidRDefault="009C5DF8" w:rsidP="00383A0F">
      <w:pPr>
        <w:numPr>
          <w:ilvl w:val="0"/>
          <w:numId w:val="2"/>
        </w:numPr>
        <w:spacing w:line="360" w:lineRule="auto"/>
        <w:jc w:val="both"/>
      </w:pPr>
      <w:r w:rsidRPr="008726D7">
        <w:rPr>
          <w:szCs w:val="24"/>
        </w:rPr>
        <w:t>The project ‘</w:t>
      </w:r>
      <w:r w:rsidRPr="008726D7">
        <w:rPr>
          <w:i/>
          <w:szCs w:val="24"/>
        </w:rPr>
        <w:t>European Green Party Members</w:t>
      </w:r>
      <w:r w:rsidRPr="008726D7">
        <w:rPr>
          <w:szCs w:val="24"/>
        </w:rPr>
        <w:t xml:space="preserve">’ set out to collect data on green party members across Western Europe, using a ‘common core questionnaire’ mailed to random samples of members during 2002 and 2003. It was funded by the British Academy under its Large Research Grant programme (LRG-31746) and directed by Wolfgang </w:t>
      </w:r>
      <w:proofErr w:type="spellStart"/>
      <w:r w:rsidRPr="008726D7">
        <w:rPr>
          <w:szCs w:val="24"/>
        </w:rPr>
        <w:t>Rüdig</w:t>
      </w:r>
      <w:proofErr w:type="spellEnd"/>
      <w:r w:rsidRPr="008726D7">
        <w:rPr>
          <w:szCs w:val="24"/>
        </w:rPr>
        <w:t xml:space="preserve"> (University of Strathclyde). Additional support was provided by the Research Development Fund of the University of Strath</w:t>
      </w:r>
      <w:r>
        <w:rPr>
          <w:szCs w:val="24"/>
        </w:rPr>
        <w:t>cl</w:t>
      </w:r>
      <w:r w:rsidRPr="008726D7">
        <w:rPr>
          <w:szCs w:val="24"/>
        </w:rPr>
        <w:t xml:space="preserve">yde. The financial support of the </w:t>
      </w:r>
      <w:smartTag w:uri="urn:schemas-microsoft-com:office:smarttags" w:element="PlaceName">
        <w:r w:rsidRPr="008726D7">
          <w:rPr>
            <w:szCs w:val="24"/>
          </w:rPr>
          <w:t>British</w:t>
        </w:r>
      </w:smartTag>
      <w:r w:rsidRPr="008726D7">
        <w:rPr>
          <w:szCs w:val="24"/>
        </w:rPr>
        <w:t xml:space="preserve"> </w:t>
      </w:r>
      <w:smartTag w:uri="urn:schemas-microsoft-com:office:smarttags" w:element="PlaceType">
        <w:r w:rsidRPr="008726D7">
          <w:rPr>
            <w:szCs w:val="24"/>
          </w:rPr>
          <w:t>Academy</w:t>
        </w:r>
      </w:smartTag>
      <w:r w:rsidRPr="008726D7">
        <w:rPr>
          <w:szCs w:val="24"/>
        </w:rPr>
        <w:t xml:space="preserve"> and the </w:t>
      </w:r>
      <w:smartTag w:uri="urn:schemas-microsoft-com:office:smarttags" w:element="place">
        <w:smartTag w:uri="urn:schemas-microsoft-com:office:smarttags" w:element="PlaceType">
          <w:r w:rsidRPr="008726D7">
            <w:rPr>
              <w:szCs w:val="24"/>
            </w:rPr>
            <w:t>University</w:t>
          </w:r>
        </w:smartTag>
        <w:r w:rsidRPr="008726D7">
          <w:rPr>
            <w:szCs w:val="24"/>
          </w:rPr>
          <w:t xml:space="preserve"> of </w:t>
        </w:r>
        <w:smartTag w:uri="urn:schemas-microsoft-com:office:smarttags" w:element="PlaceName">
          <w:r w:rsidRPr="008726D7">
            <w:rPr>
              <w:szCs w:val="24"/>
            </w:rPr>
            <w:t>Strathclyde</w:t>
          </w:r>
        </w:smartTag>
      </w:smartTag>
      <w:r w:rsidRPr="008726D7">
        <w:rPr>
          <w:szCs w:val="24"/>
        </w:rPr>
        <w:t xml:space="preserve"> is gratefully acknowledged.</w:t>
      </w:r>
      <w:r>
        <w:rPr>
          <w:szCs w:val="24"/>
        </w:rPr>
        <w:t xml:space="preserve"> </w:t>
      </w:r>
      <w:r w:rsidRPr="008726D7">
        <w:rPr>
          <w:szCs w:val="24"/>
        </w:rPr>
        <w:t xml:space="preserve">Surveys were successfully completed in 13 countries, generating more than 6,000 completed questionnaires.  Individual national surveys were carried out under the </w:t>
      </w:r>
      <w:proofErr w:type="spellStart"/>
      <w:r w:rsidRPr="008726D7">
        <w:rPr>
          <w:szCs w:val="24"/>
        </w:rPr>
        <w:t>responsibily</w:t>
      </w:r>
      <w:proofErr w:type="spellEnd"/>
      <w:r w:rsidRPr="008726D7">
        <w:rPr>
          <w:szCs w:val="24"/>
        </w:rPr>
        <w:t xml:space="preserve"> of </w:t>
      </w:r>
      <w:r w:rsidR="00BE2170">
        <w:rPr>
          <w:szCs w:val="24"/>
        </w:rPr>
        <w:t>national</w:t>
      </w:r>
      <w:r w:rsidRPr="008726D7">
        <w:rPr>
          <w:szCs w:val="24"/>
        </w:rPr>
        <w:t xml:space="preserve"> researchers, often with additional financial support from their home institutions.</w:t>
      </w:r>
      <w:r w:rsidR="008038BB">
        <w:rPr>
          <w:szCs w:val="24"/>
        </w:rPr>
        <w:t xml:space="preserve"> </w:t>
      </w:r>
      <w:r w:rsidR="001261DC">
        <w:rPr>
          <w:szCs w:val="24"/>
        </w:rPr>
        <w:t xml:space="preserve">The research team have managed to secure new funding from the </w:t>
      </w:r>
      <w:smartTag w:uri="urn:schemas-microsoft-com:office:smarttags" w:element="place">
        <w:smartTag w:uri="urn:schemas-microsoft-com:office:smarttags" w:element="PlaceName">
          <w:r w:rsidR="001261DC">
            <w:rPr>
              <w:szCs w:val="24"/>
            </w:rPr>
            <w:t>British</w:t>
          </w:r>
        </w:smartTag>
        <w:r w:rsidR="001261DC">
          <w:rPr>
            <w:szCs w:val="24"/>
          </w:rPr>
          <w:t xml:space="preserve"> </w:t>
        </w:r>
        <w:smartTag w:uri="urn:schemas-microsoft-com:office:smarttags" w:element="PlaceType">
          <w:r w:rsidR="001261DC">
            <w:rPr>
              <w:szCs w:val="24"/>
            </w:rPr>
            <w:t>Academy</w:t>
          </w:r>
        </w:smartTag>
      </w:smartTag>
      <w:r w:rsidR="001261DC">
        <w:rPr>
          <w:szCs w:val="24"/>
        </w:rPr>
        <w:t xml:space="preserve"> for the years 2004-2005</w:t>
      </w:r>
      <w:r w:rsidR="004F6547">
        <w:rPr>
          <w:szCs w:val="24"/>
        </w:rPr>
        <w:t xml:space="preserve"> under the title of </w:t>
      </w:r>
      <w:r w:rsidR="004F6547" w:rsidRPr="00B11D41">
        <w:rPr>
          <w:color w:val="000000"/>
        </w:rPr>
        <w:t>COMPARATIVE</w:t>
      </w:r>
      <w:r w:rsidR="004F6547" w:rsidRPr="00CD1C1F">
        <w:rPr>
          <w:color w:val="000000"/>
        </w:rPr>
        <w:t xml:space="preserve"> </w:t>
      </w:r>
      <w:r w:rsidR="004F6547" w:rsidRPr="00B11D41">
        <w:rPr>
          <w:color w:val="000000"/>
        </w:rPr>
        <w:t>GREEN</w:t>
      </w:r>
      <w:r w:rsidR="004F6547" w:rsidRPr="00CD1C1F">
        <w:rPr>
          <w:color w:val="000000"/>
        </w:rPr>
        <w:t xml:space="preserve"> </w:t>
      </w:r>
      <w:r w:rsidR="004F6547" w:rsidRPr="00B11D41">
        <w:rPr>
          <w:color w:val="000000"/>
        </w:rPr>
        <w:t>POLITICS</w:t>
      </w:r>
      <w:r w:rsidR="004F6547" w:rsidRPr="00CD1C1F">
        <w:rPr>
          <w:color w:val="000000"/>
        </w:rPr>
        <w:t xml:space="preserve"> </w:t>
      </w:r>
      <w:r w:rsidR="004F6547" w:rsidRPr="00B11D41">
        <w:rPr>
          <w:color w:val="000000"/>
        </w:rPr>
        <w:t>RESEARCH</w:t>
      </w:r>
      <w:r w:rsidR="004F6547" w:rsidRPr="00CD1C1F">
        <w:rPr>
          <w:color w:val="000000"/>
        </w:rPr>
        <w:t xml:space="preserve"> </w:t>
      </w:r>
      <w:r w:rsidR="004F6547" w:rsidRPr="00B11D41">
        <w:rPr>
          <w:color w:val="000000"/>
        </w:rPr>
        <w:t>GROUP </w:t>
      </w:r>
      <w:r w:rsidR="004F6547" w:rsidRPr="00CD1C1F">
        <w:rPr>
          <w:color w:val="000000"/>
        </w:rPr>
        <w:t>(</w:t>
      </w:r>
      <w:r w:rsidR="004F6547" w:rsidRPr="00B11D41">
        <w:rPr>
          <w:color w:val="000000"/>
        </w:rPr>
        <w:t>CGPRG</w:t>
      </w:r>
      <w:r w:rsidR="004F6547" w:rsidRPr="00CD1C1F">
        <w:rPr>
          <w:color w:val="000000"/>
        </w:rPr>
        <w:t>)</w:t>
      </w:r>
      <w:r w:rsidR="001261DC">
        <w:rPr>
          <w:szCs w:val="24"/>
        </w:rPr>
        <w:t xml:space="preserve">, aiming at producing a </w:t>
      </w:r>
      <w:r w:rsidR="004F6547">
        <w:rPr>
          <w:szCs w:val="24"/>
        </w:rPr>
        <w:t>book</w:t>
      </w:r>
      <w:r w:rsidR="00CD1C1F">
        <w:rPr>
          <w:szCs w:val="24"/>
        </w:rPr>
        <w:t xml:space="preserve"> based on the data collected</w:t>
      </w:r>
      <w:r w:rsidR="00CD1C1F">
        <w:rPr>
          <w:color w:val="000000"/>
        </w:rPr>
        <w:t>.</w:t>
      </w:r>
      <w:r w:rsidR="0070450B">
        <w:rPr>
          <w:color w:val="000000"/>
        </w:rPr>
        <w:t xml:space="preserve"> The project</w:t>
      </w:r>
      <w:r w:rsidR="002D4EDB">
        <w:rPr>
          <w:color w:val="000000"/>
        </w:rPr>
        <w:t xml:space="preserve">’s </w:t>
      </w:r>
      <w:r w:rsidR="002D4EDB" w:rsidRPr="002D4EDB">
        <w:t>co</w:t>
      </w:r>
      <w:r w:rsidR="0070450B" w:rsidRPr="002D4EDB">
        <w:t>ordinat</w:t>
      </w:r>
      <w:r w:rsidR="002D4EDB" w:rsidRPr="002D4EDB">
        <w:t>or is</w:t>
      </w:r>
      <w:r w:rsidR="0070450B" w:rsidRPr="002D4EDB">
        <w:t xml:space="preserve"> Dr. Wolfgang Ruedig, </w:t>
      </w:r>
      <w:smartTag w:uri="urn:schemas-microsoft-com:office:smarttags" w:element="place">
        <w:smartTag w:uri="urn:schemas-microsoft-com:office:smarttags" w:element="City">
          <w:r w:rsidR="008D659D" w:rsidRPr="008726D7">
            <w:rPr>
              <w:szCs w:val="24"/>
            </w:rPr>
            <w:t>University of Strath</w:t>
          </w:r>
          <w:r w:rsidR="008D659D">
            <w:rPr>
              <w:szCs w:val="24"/>
            </w:rPr>
            <w:t>cl</w:t>
          </w:r>
          <w:r w:rsidR="008D659D" w:rsidRPr="008726D7">
            <w:rPr>
              <w:szCs w:val="24"/>
            </w:rPr>
            <w:t>yde</w:t>
          </w:r>
        </w:smartTag>
        <w:r w:rsidR="0070450B" w:rsidRPr="002D4EDB">
          <w:t xml:space="preserve">, </w:t>
        </w:r>
        <w:smartTag w:uri="urn:schemas-microsoft-com:office:smarttags" w:element="country-region">
          <w:r w:rsidR="0070450B" w:rsidRPr="002D4EDB">
            <w:t>UK</w:t>
          </w:r>
        </w:smartTag>
      </w:smartTag>
      <w:r w:rsidR="002D4EDB" w:rsidRPr="002D4EDB">
        <w:t xml:space="preserve"> (</w:t>
      </w:r>
      <w:hyperlink r:id="rId76" w:history="1">
        <w:r w:rsidR="002D4EDB" w:rsidRPr="002D4EDB">
          <w:rPr>
            <w:rStyle w:val="Hyperlink"/>
            <w:color w:val="auto"/>
            <w:u w:val="none"/>
          </w:rPr>
          <w:t>w.rudig@strath.ac.uk</w:t>
        </w:r>
      </w:hyperlink>
      <w:r w:rsidR="002D4EDB" w:rsidRPr="002D4EDB">
        <w:t>)</w:t>
      </w:r>
    </w:p>
    <w:p w14:paraId="1DE09C6D" w14:textId="77777777" w:rsidR="002D4EDB" w:rsidRPr="00CD1C1F" w:rsidRDefault="002D4EDB" w:rsidP="004F6547">
      <w:pPr>
        <w:spacing w:line="360" w:lineRule="auto"/>
        <w:jc w:val="both"/>
        <w:rPr>
          <w:szCs w:val="24"/>
        </w:rPr>
      </w:pPr>
    </w:p>
    <w:p w14:paraId="4CDDD2D2" w14:textId="77777777" w:rsidR="002D4EDB" w:rsidRPr="002D4EDB" w:rsidRDefault="0070450B" w:rsidP="00383A0F">
      <w:pPr>
        <w:numPr>
          <w:ilvl w:val="0"/>
          <w:numId w:val="2"/>
        </w:numPr>
        <w:spacing w:before="100" w:beforeAutospacing="1" w:after="240" w:line="360" w:lineRule="auto"/>
        <w:jc w:val="both"/>
        <w:rPr>
          <w:szCs w:val="24"/>
        </w:rPr>
      </w:pPr>
      <w:r w:rsidRPr="0085164B">
        <w:rPr>
          <w:szCs w:val="24"/>
        </w:rPr>
        <w:t>The ‘</w:t>
      </w:r>
      <w:hyperlink r:id="rId77" w:history="1">
        <w:r w:rsidR="0085164B" w:rsidRPr="0085164B">
          <w:rPr>
            <w:rStyle w:val="Hyperlink"/>
            <w:i/>
            <w:iCs/>
          </w:rPr>
          <w:t>STAGE: Science Technology and Governance in Europe</w:t>
        </w:r>
      </w:hyperlink>
      <w:r w:rsidRPr="0085164B">
        <w:rPr>
          <w:szCs w:val="24"/>
        </w:rPr>
        <w:t>’ project</w:t>
      </w:r>
      <w:r w:rsidR="002D4EDB" w:rsidRPr="0085164B">
        <w:rPr>
          <w:szCs w:val="24"/>
        </w:rPr>
        <w:t xml:space="preserve"> aims: to understand more about th</w:t>
      </w:r>
      <w:r w:rsidR="002D4EDB" w:rsidRPr="002D4EDB">
        <w:rPr>
          <w:szCs w:val="24"/>
        </w:rPr>
        <w:t xml:space="preserve">e structure, process and boundary characteristics of a representative range of </w:t>
      </w:r>
      <w:proofErr w:type="spellStart"/>
      <w:r w:rsidR="002D4EDB" w:rsidRPr="002D4EDB">
        <w:rPr>
          <w:szCs w:val="24"/>
        </w:rPr>
        <w:t>ational</w:t>
      </w:r>
      <w:proofErr w:type="spellEnd"/>
      <w:r w:rsidR="002D4EDB" w:rsidRPr="002D4EDB">
        <w:rPr>
          <w:szCs w:val="24"/>
        </w:rPr>
        <w:t xml:space="preserve"> policy cultures in confronting common issues of science and technology governance; to analyse the particular S and T issues, actors and processes which each policy culture highlights in relation to three contrasting technology domains - information and communication technology, GM technology as applied to food and medicines, and environmental management - examining particular brokering institutions and processes which construct issues, rhetorics and repertoires of response, and mediate outcomes; and, to incorporate this learning into a conceptual model which offers a more secure knowledge base to frame wider social participation in S&amp;T </w:t>
      </w:r>
      <w:proofErr w:type="spellStart"/>
      <w:r w:rsidR="002D4EDB" w:rsidRPr="002D4EDB">
        <w:rPr>
          <w:szCs w:val="24"/>
        </w:rPr>
        <w:t>governance</w:t>
      </w:r>
      <w:r w:rsidR="002D4EDB">
        <w:rPr>
          <w:szCs w:val="24"/>
        </w:rPr>
        <w:t>.The</w:t>
      </w:r>
      <w:proofErr w:type="spellEnd"/>
      <w:r w:rsidR="002D4EDB">
        <w:rPr>
          <w:szCs w:val="24"/>
        </w:rPr>
        <w:t xml:space="preserve"> </w:t>
      </w:r>
      <w:r w:rsidR="002D4EDB" w:rsidRPr="002D4EDB">
        <w:rPr>
          <w:szCs w:val="24"/>
        </w:rPr>
        <w:t>project is funded by the E.U. (</w:t>
      </w:r>
      <w:r w:rsidR="002D4EDB" w:rsidRPr="002D4EDB">
        <w:rPr>
          <w:rStyle w:val="Emphasis"/>
          <w:color w:val="auto"/>
        </w:rPr>
        <w:t>European Commission Contract number:</w:t>
      </w:r>
      <w:r w:rsidR="002D4EDB" w:rsidRPr="002D4EDB">
        <w:rPr>
          <w:bCs/>
        </w:rPr>
        <w:br/>
      </w:r>
      <w:r w:rsidR="002D4EDB" w:rsidRPr="002D4EDB">
        <w:rPr>
          <w:rStyle w:val="Emphasis"/>
          <w:color w:val="auto"/>
        </w:rPr>
        <w:t>HPSE-CT2001-50003) and is</w:t>
      </w:r>
      <w:r w:rsidR="002D4EDB" w:rsidRPr="002D4EDB">
        <w:rPr>
          <w:szCs w:val="24"/>
        </w:rPr>
        <w:t xml:space="preserve"> co-ordinated by Dr. Peter Healey, Brunel</w:t>
      </w:r>
      <w:r w:rsidR="002D4EDB">
        <w:rPr>
          <w:szCs w:val="24"/>
        </w:rPr>
        <w:t xml:space="preserve"> University, UK </w:t>
      </w:r>
      <w:r w:rsidR="002D4EDB" w:rsidRPr="002D4EDB">
        <w:rPr>
          <w:szCs w:val="24"/>
        </w:rPr>
        <w:t>(</w:t>
      </w:r>
      <w:hyperlink r:id="rId78" w:history="1">
        <w:r w:rsidR="002D4EDB" w:rsidRPr="002D4EDB">
          <w:rPr>
            <w:szCs w:val="24"/>
          </w:rPr>
          <w:t>Peter.Healey@martininstitute.net</w:t>
        </w:r>
      </w:hyperlink>
      <w:r w:rsidR="002D4EDB" w:rsidRPr="002D4EDB">
        <w:rPr>
          <w:szCs w:val="24"/>
        </w:rPr>
        <w:t>).</w:t>
      </w:r>
    </w:p>
    <w:p w14:paraId="74ED983B" w14:textId="77777777" w:rsidR="00BA4B75" w:rsidRDefault="00BA4B75" w:rsidP="00290A01">
      <w:pPr>
        <w:pStyle w:val="Heading1"/>
        <w:pBdr>
          <w:bottom w:val="single" w:sz="4" w:space="1" w:color="auto"/>
        </w:pBdr>
        <w:rPr>
          <w:u w:val="none"/>
        </w:rPr>
      </w:pPr>
    </w:p>
    <w:p w14:paraId="4C13B9C2" w14:textId="77777777" w:rsidR="009C5DF8" w:rsidRPr="008726D7" w:rsidRDefault="009C5DF8" w:rsidP="009C5DF8">
      <w:pPr>
        <w:jc w:val="both"/>
        <w:rPr>
          <w:szCs w:val="24"/>
        </w:rPr>
      </w:pPr>
    </w:p>
    <w:p w14:paraId="055525DD" w14:textId="61156C26" w:rsidR="005B47D9" w:rsidRPr="005B47D9" w:rsidRDefault="00B66204" w:rsidP="00C81D22">
      <w:pPr>
        <w:jc w:val="both"/>
        <w:rPr>
          <w:szCs w:val="24"/>
          <w:lang w:val="en-US"/>
        </w:rPr>
      </w:pPr>
      <w:r>
        <w:rPr>
          <w:szCs w:val="24"/>
          <w:shd w:val="clear" w:color="auto" w:fill="FFFFFF"/>
        </w:rPr>
        <w:t xml:space="preserve"> </w:t>
      </w:r>
    </w:p>
    <w:sectPr w:rsidR="005B47D9" w:rsidRPr="005B47D9" w:rsidSect="00F32609">
      <w:headerReference w:type="even" r:id="rId79"/>
      <w:headerReference w:type="default" r:id="rId80"/>
      <w:footerReference w:type="even" r:id="rId81"/>
      <w:footerReference w:type="default" r:id="rId8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570D4" w14:textId="77777777" w:rsidR="002768A3" w:rsidRDefault="002768A3">
      <w:r>
        <w:separator/>
      </w:r>
    </w:p>
  </w:endnote>
  <w:endnote w:type="continuationSeparator" w:id="0">
    <w:p w14:paraId="31378945" w14:textId="77777777" w:rsidR="002768A3" w:rsidRDefault="0027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2C1EC" w14:textId="77777777" w:rsidR="007C4B1F" w:rsidRDefault="007C4B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565806" w14:textId="77777777" w:rsidR="007C4B1F" w:rsidRDefault="007C4B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912013"/>
      <w:docPartObj>
        <w:docPartGallery w:val="Page Numbers (Bottom of Page)"/>
        <w:docPartUnique/>
      </w:docPartObj>
    </w:sdtPr>
    <w:sdtContent>
      <w:sdt>
        <w:sdtPr>
          <w:id w:val="-1705238520"/>
          <w:docPartObj>
            <w:docPartGallery w:val="Page Numbers (Top of Page)"/>
            <w:docPartUnique/>
          </w:docPartObj>
        </w:sdtPr>
        <w:sdtContent>
          <w:p w14:paraId="42618243" w14:textId="77777777" w:rsidR="007C4B1F" w:rsidRDefault="007C4B1F">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22</w:t>
            </w:r>
            <w:r>
              <w:rPr>
                <w:b/>
                <w:bCs/>
                <w:szCs w:val="24"/>
              </w:rPr>
              <w:fldChar w:fldCharType="end"/>
            </w:r>
          </w:p>
        </w:sdtContent>
      </w:sdt>
    </w:sdtContent>
  </w:sdt>
  <w:p w14:paraId="31CF23CD" w14:textId="77777777" w:rsidR="007C4B1F" w:rsidRDefault="007C4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25108" w14:textId="77777777" w:rsidR="002768A3" w:rsidRDefault="002768A3">
      <w:r>
        <w:separator/>
      </w:r>
    </w:p>
  </w:footnote>
  <w:footnote w:type="continuationSeparator" w:id="0">
    <w:p w14:paraId="41E6CFA5" w14:textId="77777777" w:rsidR="002768A3" w:rsidRDefault="0027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45621" w14:textId="77777777" w:rsidR="007C4B1F" w:rsidRDefault="007C4B1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DF9160A" w14:textId="77777777" w:rsidR="007C4B1F" w:rsidRDefault="007C4B1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03482" w14:textId="77777777" w:rsidR="007C4B1F" w:rsidRDefault="007C4B1F">
    <w:pPr>
      <w:pStyle w:val="Header"/>
      <w:ind w:right="360"/>
      <w:rPr>
        <w:lang w:val="fr-FR"/>
      </w:rPr>
    </w:pPr>
    <w:r>
      <w:rPr>
        <w:i/>
        <w:caps/>
        <w:sz w:val="20"/>
        <w:lang w:val="fr-FR"/>
      </w:rPr>
      <w:t>curriculum vitae</w:t>
    </w:r>
    <w:r>
      <w:rPr>
        <w:caps/>
        <w:sz w:val="20"/>
        <w:lang w:val="fr-FR"/>
      </w:rPr>
      <w:t xml:space="preserve"> - iosif botetzagias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3725"/>
    <w:multiLevelType w:val="hybridMultilevel"/>
    <w:tmpl w:val="91363A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127485F"/>
    <w:multiLevelType w:val="multilevel"/>
    <w:tmpl w:val="662A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B1D8C"/>
    <w:multiLevelType w:val="hybridMultilevel"/>
    <w:tmpl w:val="D3B69D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67102C6"/>
    <w:multiLevelType w:val="hybridMultilevel"/>
    <w:tmpl w:val="CC902FE6"/>
    <w:lvl w:ilvl="0" w:tplc="0408000F">
      <w:start w:val="1"/>
      <w:numFmt w:val="decimal"/>
      <w:lvlText w:val="%1."/>
      <w:lvlJc w:val="left"/>
      <w:pPr>
        <w:tabs>
          <w:tab w:val="num" w:pos="720"/>
        </w:tabs>
        <w:ind w:left="720" w:hanging="360"/>
      </w:pPr>
    </w:lvl>
    <w:lvl w:ilvl="1" w:tplc="04080013">
      <w:start w:val="1"/>
      <w:numFmt w:val="upperRoman"/>
      <w:lvlText w:val="%2."/>
      <w:lvlJc w:val="right"/>
      <w:pPr>
        <w:tabs>
          <w:tab w:val="num" w:pos="1260"/>
        </w:tabs>
        <w:ind w:left="1260" w:hanging="180"/>
      </w:pPr>
    </w:lvl>
    <w:lvl w:ilvl="2" w:tplc="C9B0F984">
      <w:start w:val="1"/>
      <w:numFmt w:val="bullet"/>
      <w:lvlText w:val=""/>
      <w:lvlJc w:val="left"/>
      <w:pPr>
        <w:tabs>
          <w:tab w:val="num" w:pos="2017"/>
        </w:tabs>
        <w:ind w:left="1620" w:firstLine="360"/>
      </w:pPr>
      <w:rPr>
        <w:rFonts w:ascii="Symbol" w:hAnsi="Symbol" w:hint="default"/>
      </w:rPr>
    </w:lvl>
    <w:lvl w:ilvl="3" w:tplc="0408000F">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29902D14"/>
    <w:multiLevelType w:val="hybridMultilevel"/>
    <w:tmpl w:val="6F404F54"/>
    <w:lvl w:ilvl="0" w:tplc="C9B0F984">
      <w:start w:val="1"/>
      <w:numFmt w:val="bullet"/>
      <w:lvlText w:val=""/>
      <w:lvlJc w:val="left"/>
      <w:pPr>
        <w:tabs>
          <w:tab w:val="num" w:pos="397"/>
        </w:tabs>
        <w:ind w:left="0" w:firstLine="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334F43"/>
    <w:multiLevelType w:val="multilevel"/>
    <w:tmpl w:val="2670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125016"/>
    <w:multiLevelType w:val="hybridMultilevel"/>
    <w:tmpl w:val="A4C22738"/>
    <w:lvl w:ilvl="0" w:tplc="0408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rPr>
        <w:rFonts w:hint="default"/>
      </w:r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32F7609A"/>
    <w:multiLevelType w:val="hybridMultilevel"/>
    <w:tmpl w:val="6EC8589E"/>
    <w:lvl w:ilvl="0" w:tplc="FFFFFFFF">
      <w:start w:val="1"/>
      <w:numFmt w:val="decimal"/>
      <w:lvlText w:val="%1."/>
      <w:lvlJc w:val="left"/>
      <w:pPr>
        <w:tabs>
          <w:tab w:val="num" w:pos="1080"/>
        </w:tabs>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EC7CB5"/>
    <w:multiLevelType w:val="hybridMultilevel"/>
    <w:tmpl w:val="F4CE0B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90F410F"/>
    <w:multiLevelType w:val="hybridMultilevel"/>
    <w:tmpl w:val="CC902FE6"/>
    <w:lvl w:ilvl="0" w:tplc="FFFFFFFF">
      <w:start w:val="1"/>
      <w:numFmt w:val="decimal"/>
      <w:lvlText w:val="%1."/>
      <w:lvlJc w:val="left"/>
      <w:pPr>
        <w:tabs>
          <w:tab w:val="num" w:pos="720"/>
        </w:tabs>
        <w:ind w:left="720" w:hanging="360"/>
      </w:pPr>
    </w:lvl>
    <w:lvl w:ilvl="1" w:tplc="FFFFFFFF">
      <w:start w:val="1"/>
      <w:numFmt w:val="upperRoman"/>
      <w:lvlText w:val="%2."/>
      <w:lvlJc w:val="right"/>
      <w:pPr>
        <w:tabs>
          <w:tab w:val="num" w:pos="1260"/>
        </w:tabs>
        <w:ind w:left="1260" w:hanging="180"/>
      </w:pPr>
    </w:lvl>
    <w:lvl w:ilvl="2" w:tplc="FFFFFFFF">
      <w:start w:val="1"/>
      <w:numFmt w:val="bullet"/>
      <w:lvlText w:val=""/>
      <w:lvlJc w:val="left"/>
      <w:pPr>
        <w:tabs>
          <w:tab w:val="num" w:pos="2017"/>
        </w:tabs>
        <w:ind w:left="1620" w:firstLine="360"/>
      </w:pPr>
      <w:rPr>
        <w:rFonts w:ascii="Symbol" w:hAnsi="Symbol"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F350BCA"/>
    <w:multiLevelType w:val="multilevel"/>
    <w:tmpl w:val="03DA0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B46145"/>
    <w:multiLevelType w:val="multilevel"/>
    <w:tmpl w:val="AE76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6E5695"/>
    <w:multiLevelType w:val="hybridMultilevel"/>
    <w:tmpl w:val="C36A2DA0"/>
    <w:lvl w:ilvl="0" w:tplc="FFFFFFF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A3138B"/>
    <w:multiLevelType w:val="multilevel"/>
    <w:tmpl w:val="FA9E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0E175C"/>
    <w:multiLevelType w:val="hybridMultilevel"/>
    <w:tmpl w:val="973077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923681285">
    <w:abstractNumId w:val="3"/>
  </w:num>
  <w:num w:numId="2" w16cid:durableId="1586842134">
    <w:abstractNumId w:val="4"/>
  </w:num>
  <w:num w:numId="3" w16cid:durableId="2059864442">
    <w:abstractNumId w:val="14"/>
  </w:num>
  <w:num w:numId="4" w16cid:durableId="1625576145">
    <w:abstractNumId w:val="2"/>
  </w:num>
  <w:num w:numId="5" w16cid:durableId="616988223">
    <w:abstractNumId w:val="0"/>
  </w:num>
  <w:num w:numId="6" w16cid:durableId="658969381">
    <w:abstractNumId w:val="8"/>
  </w:num>
  <w:num w:numId="7" w16cid:durableId="2111655055">
    <w:abstractNumId w:val="6"/>
  </w:num>
  <w:num w:numId="8" w16cid:durableId="2141259754">
    <w:abstractNumId w:val="10"/>
  </w:num>
  <w:num w:numId="9" w16cid:durableId="382172704">
    <w:abstractNumId w:val="13"/>
  </w:num>
  <w:num w:numId="10" w16cid:durableId="438178992">
    <w:abstractNumId w:val="9"/>
  </w:num>
  <w:num w:numId="11" w16cid:durableId="1577593226">
    <w:abstractNumId w:val="12"/>
  </w:num>
  <w:num w:numId="12" w16cid:durableId="776371079">
    <w:abstractNumId w:val="7"/>
  </w:num>
  <w:num w:numId="13" w16cid:durableId="223878129">
    <w:abstractNumId w:val="5"/>
  </w:num>
  <w:num w:numId="14" w16cid:durableId="2048092957">
    <w:abstractNumId w:val="1"/>
  </w:num>
  <w:num w:numId="15" w16cid:durableId="66050011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A4B"/>
    <w:rsid w:val="00002C9D"/>
    <w:rsid w:val="0000402B"/>
    <w:rsid w:val="00006722"/>
    <w:rsid w:val="00012E37"/>
    <w:rsid w:val="000143C7"/>
    <w:rsid w:val="00015CE3"/>
    <w:rsid w:val="00016342"/>
    <w:rsid w:val="00016E07"/>
    <w:rsid w:val="000179D0"/>
    <w:rsid w:val="000329EC"/>
    <w:rsid w:val="00034ECB"/>
    <w:rsid w:val="0003652A"/>
    <w:rsid w:val="000378BD"/>
    <w:rsid w:val="00040C35"/>
    <w:rsid w:val="00044758"/>
    <w:rsid w:val="00060FD7"/>
    <w:rsid w:val="0006701C"/>
    <w:rsid w:val="00071D4E"/>
    <w:rsid w:val="00071F86"/>
    <w:rsid w:val="00073A7C"/>
    <w:rsid w:val="00085311"/>
    <w:rsid w:val="00090E1A"/>
    <w:rsid w:val="00091726"/>
    <w:rsid w:val="0009317F"/>
    <w:rsid w:val="00095E20"/>
    <w:rsid w:val="000A141A"/>
    <w:rsid w:val="000B696E"/>
    <w:rsid w:val="000C3A9D"/>
    <w:rsid w:val="000C6182"/>
    <w:rsid w:val="000D720B"/>
    <w:rsid w:val="000D72D1"/>
    <w:rsid w:val="000E2102"/>
    <w:rsid w:val="000E512E"/>
    <w:rsid w:val="000F41B4"/>
    <w:rsid w:val="000F566C"/>
    <w:rsid w:val="001004F7"/>
    <w:rsid w:val="00103B01"/>
    <w:rsid w:val="0010479E"/>
    <w:rsid w:val="001069FA"/>
    <w:rsid w:val="00111BFB"/>
    <w:rsid w:val="00117E2B"/>
    <w:rsid w:val="001209C0"/>
    <w:rsid w:val="00121674"/>
    <w:rsid w:val="001233B7"/>
    <w:rsid w:val="001261DC"/>
    <w:rsid w:val="00140BD6"/>
    <w:rsid w:val="00144E20"/>
    <w:rsid w:val="00145410"/>
    <w:rsid w:val="00147F06"/>
    <w:rsid w:val="00152223"/>
    <w:rsid w:val="0015482F"/>
    <w:rsid w:val="00154CA0"/>
    <w:rsid w:val="00172CC1"/>
    <w:rsid w:val="00173F99"/>
    <w:rsid w:val="00177538"/>
    <w:rsid w:val="00180475"/>
    <w:rsid w:val="00183761"/>
    <w:rsid w:val="001840AB"/>
    <w:rsid w:val="001864C0"/>
    <w:rsid w:val="001911D9"/>
    <w:rsid w:val="0019407D"/>
    <w:rsid w:val="001A28CB"/>
    <w:rsid w:val="001A5B21"/>
    <w:rsid w:val="001B2615"/>
    <w:rsid w:val="001B2F02"/>
    <w:rsid w:val="001B43BC"/>
    <w:rsid w:val="001B4411"/>
    <w:rsid w:val="001D02D6"/>
    <w:rsid w:val="001D4EB3"/>
    <w:rsid w:val="001F02E7"/>
    <w:rsid w:val="001F7D74"/>
    <w:rsid w:val="00204CDE"/>
    <w:rsid w:val="00216756"/>
    <w:rsid w:val="0022642A"/>
    <w:rsid w:val="00243081"/>
    <w:rsid w:val="002478D8"/>
    <w:rsid w:val="00250872"/>
    <w:rsid w:val="00257171"/>
    <w:rsid w:val="00261DC5"/>
    <w:rsid w:val="002622F2"/>
    <w:rsid w:val="002640CD"/>
    <w:rsid w:val="002768A3"/>
    <w:rsid w:val="00277E4E"/>
    <w:rsid w:val="00285A06"/>
    <w:rsid w:val="00290A01"/>
    <w:rsid w:val="0029215D"/>
    <w:rsid w:val="002940C8"/>
    <w:rsid w:val="002A00F5"/>
    <w:rsid w:val="002A09C8"/>
    <w:rsid w:val="002A09E6"/>
    <w:rsid w:val="002A357C"/>
    <w:rsid w:val="002C66D9"/>
    <w:rsid w:val="002D4EDB"/>
    <w:rsid w:val="002E21E7"/>
    <w:rsid w:val="003077F9"/>
    <w:rsid w:val="003143C0"/>
    <w:rsid w:val="00317AFE"/>
    <w:rsid w:val="0032392C"/>
    <w:rsid w:val="00326952"/>
    <w:rsid w:val="00333A54"/>
    <w:rsid w:val="003345E0"/>
    <w:rsid w:val="00336EF7"/>
    <w:rsid w:val="0034155A"/>
    <w:rsid w:val="003504FE"/>
    <w:rsid w:val="00352121"/>
    <w:rsid w:val="00352947"/>
    <w:rsid w:val="00353EBF"/>
    <w:rsid w:val="00357D99"/>
    <w:rsid w:val="00364EFA"/>
    <w:rsid w:val="00383A0F"/>
    <w:rsid w:val="00383D90"/>
    <w:rsid w:val="00391DBA"/>
    <w:rsid w:val="00392565"/>
    <w:rsid w:val="003A13B3"/>
    <w:rsid w:val="003B02AD"/>
    <w:rsid w:val="003B1F2E"/>
    <w:rsid w:val="003B32E3"/>
    <w:rsid w:val="003B3950"/>
    <w:rsid w:val="003B44E4"/>
    <w:rsid w:val="003C32F2"/>
    <w:rsid w:val="003C3D2B"/>
    <w:rsid w:val="003C61DC"/>
    <w:rsid w:val="003D3B24"/>
    <w:rsid w:val="003D5347"/>
    <w:rsid w:val="003E1BE9"/>
    <w:rsid w:val="003E308F"/>
    <w:rsid w:val="003F18F0"/>
    <w:rsid w:val="003F72C6"/>
    <w:rsid w:val="0040429B"/>
    <w:rsid w:val="004046A9"/>
    <w:rsid w:val="00406671"/>
    <w:rsid w:val="00406A55"/>
    <w:rsid w:val="00407271"/>
    <w:rsid w:val="00413AB3"/>
    <w:rsid w:val="00415851"/>
    <w:rsid w:val="00415C65"/>
    <w:rsid w:val="00420B41"/>
    <w:rsid w:val="00421616"/>
    <w:rsid w:val="0043072C"/>
    <w:rsid w:val="00435489"/>
    <w:rsid w:val="00435D88"/>
    <w:rsid w:val="00436A53"/>
    <w:rsid w:val="00437C93"/>
    <w:rsid w:val="00440457"/>
    <w:rsid w:val="004472C7"/>
    <w:rsid w:val="00447638"/>
    <w:rsid w:val="00450A5A"/>
    <w:rsid w:val="00453723"/>
    <w:rsid w:val="00453E4C"/>
    <w:rsid w:val="00454B82"/>
    <w:rsid w:val="00456157"/>
    <w:rsid w:val="00463408"/>
    <w:rsid w:val="00470A34"/>
    <w:rsid w:val="00470B0D"/>
    <w:rsid w:val="00473AF6"/>
    <w:rsid w:val="00481014"/>
    <w:rsid w:val="004836EB"/>
    <w:rsid w:val="004901E6"/>
    <w:rsid w:val="004929D6"/>
    <w:rsid w:val="00497439"/>
    <w:rsid w:val="004A1AFE"/>
    <w:rsid w:val="004C4A44"/>
    <w:rsid w:val="004C50C3"/>
    <w:rsid w:val="004D3615"/>
    <w:rsid w:val="004E6330"/>
    <w:rsid w:val="004F6547"/>
    <w:rsid w:val="004F7E45"/>
    <w:rsid w:val="005002BF"/>
    <w:rsid w:val="005051F6"/>
    <w:rsid w:val="00507511"/>
    <w:rsid w:val="0051382F"/>
    <w:rsid w:val="00515C7A"/>
    <w:rsid w:val="005173CC"/>
    <w:rsid w:val="00521ECF"/>
    <w:rsid w:val="00525695"/>
    <w:rsid w:val="0052574A"/>
    <w:rsid w:val="00526B47"/>
    <w:rsid w:val="005309C3"/>
    <w:rsid w:val="00531D38"/>
    <w:rsid w:val="00544DA1"/>
    <w:rsid w:val="0055341C"/>
    <w:rsid w:val="00557C9A"/>
    <w:rsid w:val="00565536"/>
    <w:rsid w:val="0056586D"/>
    <w:rsid w:val="005675AC"/>
    <w:rsid w:val="00567943"/>
    <w:rsid w:val="005729B8"/>
    <w:rsid w:val="00582ED9"/>
    <w:rsid w:val="005925B8"/>
    <w:rsid w:val="005A011C"/>
    <w:rsid w:val="005B2251"/>
    <w:rsid w:val="005B47D9"/>
    <w:rsid w:val="005D129B"/>
    <w:rsid w:val="005E3590"/>
    <w:rsid w:val="005E44B8"/>
    <w:rsid w:val="00604BCB"/>
    <w:rsid w:val="00604DC8"/>
    <w:rsid w:val="00613CEC"/>
    <w:rsid w:val="0061720B"/>
    <w:rsid w:val="00620D69"/>
    <w:rsid w:val="00634F7A"/>
    <w:rsid w:val="00641F45"/>
    <w:rsid w:val="00643340"/>
    <w:rsid w:val="0064695C"/>
    <w:rsid w:val="00652D6D"/>
    <w:rsid w:val="00663C73"/>
    <w:rsid w:val="00665338"/>
    <w:rsid w:val="0066683C"/>
    <w:rsid w:val="00670890"/>
    <w:rsid w:val="006719D4"/>
    <w:rsid w:val="006725EF"/>
    <w:rsid w:val="006731B4"/>
    <w:rsid w:val="0068711C"/>
    <w:rsid w:val="00687A2C"/>
    <w:rsid w:val="00692DE2"/>
    <w:rsid w:val="00696B13"/>
    <w:rsid w:val="006A043F"/>
    <w:rsid w:val="006D3952"/>
    <w:rsid w:val="006D4FC2"/>
    <w:rsid w:val="006D5F82"/>
    <w:rsid w:val="006D794A"/>
    <w:rsid w:val="006D7C3D"/>
    <w:rsid w:val="006E366C"/>
    <w:rsid w:val="006F1C45"/>
    <w:rsid w:val="006F2C16"/>
    <w:rsid w:val="006F31AA"/>
    <w:rsid w:val="007008E1"/>
    <w:rsid w:val="007039E7"/>
    <w:rsid w:val="0070450B"/>
    <w:rsid w:val="007324A4"/>
    <w:rsid w:val="007331D8"/>
    <w:rsid w:val="0074085B"/>
    <w:rsid w:val="007445A5"/>
    <w:rsid w:val="00746CD5"/>
    <w:rsid w:val="00751D61"/>
    <w:rsid w:val="00752523"/>
    <w:rsid w:val="00756E4B"/>
    <w:rsid w:val="007636EB"/>
    <w:rsid w:val="007645EA"/>
    <w:rsid w:val="0076495F"/>
    <w:rsid w:val="0076716A"/>
    <w:rsid w:val="00767F98"/>
    <w:rsid w:val="007763C3"/>
    <w:rsid w:val="00780846"/>
    <w:rsid w:val="00796EDE"/>
    <w:rsid w:val="007A62B7"/>
    <w:rsid w:val="007A7659"/>
    <w:rsid w:val="007B1693"/>
    <w:rsid w:val="007C2A18"/>
    <w:rsid w:val="007C4097"/>
    <w:rsid w:val="007C41D8"/>
    <w:rsid w:val="007C4B1F"/>
    <w:rsid w:val="007D6FD5"/>
    <w:rsid w:val="007E001E"/>
    <w:rsid w:val="007E2BAF"/>
    <w:rsid w:val="007E44DF"/>
    <w:rsid w:val="007E489A"/>
    <w:rsid w:val="007E5F9E"/>
    <w:rsid w:val="007F1C59"/>
    <w:rsid w:val="007F569B"/>
    <w:rsid w:val="007F62DA"/>
    <w:rsid w:val="00801D0C"/>
    <w:rsid w:val="008038BB"/>
    <w:rsid w:val="0080747A"/>
    <w:rsid w:val="00814D8D"/>
    <w:rsid w:val="00817B73"/>
    <w:rsid w:val="00817F3A"/>
    <w:rsid w:val="008226CE"/>
    <w:rsid w:val="008275F8"/>
    <w:rsid w:val="00833313"/>
    <w:rsid w:val="0083568E"/>
    <w:rsid w:val="00842D46"/>
    <w:rsid w:val="0084432A"/>
    <w:rsid w:val="008467A7"/>
    <w:rsid w:val="0085164B"/>
    <w:rsid w:val="008516FB"/>
    <w:rsid w:val="00870D8E"/>
    <w:rsid w:val="00870FE6"/>
    <w:rsid w:val="00885755"/>
    <w:rsid w:val="00886E5C"/>
    <w:rsid w:val="00890079"/>
    <w:rsid w:val="00897109"/>
    <w:rsid w:val="008A0667"/>
    <w:rsid w:val="008A1163"/>
    <w:rsid w:val="008A1D55"/>
    <w:rsid w:val="008A1F1B"/>
    <w:rsid w:val="008A5276"/>
    <w:rsid w:val="008A7932"/>
    <w:rsid w:val="008B1889"/>
    <w:rsid w:val="008B3394"/>
    <w:rsid w:val="008B60BE"/>
    <w:rsid w:val="008C0F95"/>
    <w:rsid w:val="008C1A3D"/>
    <w:rsid w:val="008C3CDB"/>
    <w:rsid w:val="008C5E03"/>
    <w:rsid w:val="008C60F8"/>
    <w:rsid w:val="008D0D12"/>
    <w:rsid w:val="008D23C0"/>
    <w:rsid w:val="008D659D"/>
    <w:rsid w:val="008E0B72"/>
    <w:rsid w:val="008F075A"/>
    <w:rsid w:val="008F5095"/>
    <w:rsid w:val="00906D2D"/>
    <w:rsid w:val="00910C46"/>
    <w:rsid w:val="00913270"/>
    <w:rsid w:val="009138EB"/>
    <w:rsid w:val="00916F1F"/>
    <w:rsid w:val="0091715E"/>
    <w:rsid w:val="00930675"/>
    <w:rsid w:val="00933E03"/>
    <w:rsid w:val="00934483"/>
    <w:rsid w:val="00934DDE"/>
    <w:rsid w:val="00942333"/>
    <w:rsid w:val="00950C03"/>
    <w:rsid w:val="00960F0C"/>
    <w:rsid w:val="00961821"/>
    <w:rsid w:val="009636CA"/>
    <w:rsid w:val="0096661D"/>
    <w:rsid w:val="00966D60"/>
    <w:rsid w:val="0097346A"/>
    <w:rsid w:val="00974858"/>
    <w:rsid w:val="00974E14"/>
    <w:rsid w:val="00984206"/>
    <w:rsid w:val="00987304"/>
    <w:rsid w:val="00992359"/>
    <w:rsid w:val="00993F20"/>
    <w:rsid w:val="0099521D"/>
    <w:rsid w:val="009A3FFC"/>
    <w:rsid w:val="009A7FC4"/>
    <w:rsid w:val="009B040D"/>
    <w:rsid w:val="009B212A"/>
    <w:rsid w:val="009B2515"/>
    <w:rsid w:val="009B6B2C"/>
    <w:rsid w:val="009C284F"/>
    <w:rsid w:val="009C3B7C"/>
    <w:rsid w:val="009C5DF8"/>
    <w:rsid w:val="009E5166"/>
    <w:rsid w:val="009E7674"/>
    <w:rsid w:val="009F1081"/>
    <w:rsid w:val="009F193B"/>
    <w:rsid w:val="009F6F89"/>
    <w:rsid w:val="00A05685"/>
    <w:rsid w:val="00A06E4F"/>
    <w:rsid w:val="00A104AE"/>
    <w:rsid w:val="00A12BD8"/>
    <w:rsid w:val="00A14ABC"/>
    <w:rsid w:val="00A15CD6"/>
    <w:rsid w:val="00A317C5"/>
    <w:rsid w:val="00A56F72"/>
    <w:rsid w:val="00A636C7"/>
    <w:rsid w:val="00A72CEB"/>
    <w:rsid w:val="00A7594A"/>
    <w:rsid w:val="00A7725A"/>
    <w:rsid w:val="00A8198A"/>
    <w:rsid w:val="00A84C54"/>
    <w:rsid w:val="00A939B0"/>
    <w:rsid w:val="00A95CEA"/>
    <w:rsid w:val="00AA58BD"/>
    <w:rsid w:val="00AA5F16"/>
    <w:rsid w:val="00AB3D67"/>
    <w:rsid w:val="00AB6C5C"/>
    <w:rsid w:val="00AC3BC8"/>
    <w:rsid w:val="00AC57AF"/>
    <w:rsid w:val="00AD0076"/>
    <w:rsid w:val="00AD471E"/>
    <w:rsid w:val="00AD5FE3"/>
    <w:rsid w:val="00AE3A1D"/>
    <w:rsid w:val="00AF638F"/>
    <w:rsid w:val="00B022F9"/>
    <w:rsid w:val="00B07680"/>
    <w:rsid w:val="00B234F5"/>
    <w:rsid w:val="00B4605E"/>
    <w:rsid w:val="00B467AA"/>
    <w:rsid w:val="00B52DE7"/>
    <w:rsid w:val="00B6229C"/>
    <w:rsid w:val="00B63810"/>
    <w:rsid w:val="00B66204"/>
    <w:rsid w:val="00B675D6"/>
    <w:rsid w:val="00B710DD"/>
    <w:rsid w:val="00B72FFD"/>
    <w:rsid w:val="00B760C5"/>
    <w:rsid w:val="00B7627A"/>
    <w:rsid w:val="00B85459"/>
    <w:rsid w:val="00B9108D"/>
    <w:rsid w:val="00BA21A5"/>
    <w:rsid w:val="00BA37E5"/>
    <w:rsid w:val="00BA4B75"/>
    <w:rsid w:val="00BA5FE7"/>
    <w:rsid w:val="00BA7233"/>
    <w:rsid w:val="00BB1954"/>
    <w:rsid w:val="00BB29C1"/>
    <w:rsid w:val="00BB4D64"/>
    <w:rsid w:val="00BB54C3"/>
    <w:rsid w:val="00BD6753"/>
    <w:rsid w:val="00BE2170"/>
    <w:rsid w:val="00BF0357"/>
    <w:rsid w:val="00C06E90"/>
    <w:rsid w:val="00C07618"/>
    <w:rsid w:val="00C11E9A"/>
    <w:rsid w:val="00C121CA"/>
    <w:rsid w:val="00C151E2"/>
    <w:rsid w:val="00C27B2F"/>
    <w:rsid w:val="00C32AA1"/>
    <w:rsid w:val="00C408D8"/>
    <w:rsid w:val="00C419AB"/>
    <w:rsid w:val="00C422CF"/>
    <w:rsid w:val="00C43390"/>
    <w:rsid w:val="00C4575C"/>
    <w:rsid w:val="00C537B0"/>
    <w:rsid w:val="00C60398"/>
    <w:rsid w:val="00C66361"/>
    <w:rsid w:val="00C67715"/>
    <w:rsid w:val="00C80308"/>
    <w:rsid w:val="00C81D22"/>
    <w:rsid w:val="00C84593"/>
    <w:rsid w:val="00C8460E"/>
    <w:rsid w:val="00C85240"/>
    <w:rsid w:val="00C87D57"/>
    <w:rsid w:val="00C922BA"/>
    <w:rsid w:val="00CA53CE"/>
    <w:rsid w:val="00CA6447"/>
    <w:rsid w:val="00CC7422"/>
    <w:rsid w:val="00CD0814"/>
    <w:rsid w:val="00CD1C1F"/>
    <w:rsid w:val="00CD4C23"/>
    <w:rsid w:val="00CE21BA"/>
    <w:rsid w:val="00CF007F"/>
    <w:rsid w:val="00CF1031"/>
    <w:rsid w:val="00CF2AD0"/>
    <w:rsid w:val="00CF4855"/>
    <w:rsid w:val="00CF4C08"/>
    <w:rsid w:val="00D022A2"/>
    <w:rsid w:val="00D05230"/>
    <w:rsid w:val="00D07358"/>
    <w:rsid w:val="00D1044B"/>
    <w:rsid w:val="00D1245B"/>
    <w:rsid w:val="00D20AE8"/>
    <w:rsid w:val="00D214D2"/>
    <w:rsid w:val="00D22C6C"/>
    <w:rsid w:val="00D37B53"/>
    <w:rsid w:val="00D54511"/>
    <w:rsid w:val="00D57B18"/>
    <w:rsid w:val="00D61986"/>
    <w:rsid w:val="00D6313E"/>
    <w:rsid w:val="00D710FA"/>
    <w:rsid w:val="00D72959"/>
    <w:rsid w:val="00D774CD"/>
    <w:rsid w:val="00D951D5"/>
    <w:rsid w:val="00D95803"/>
    <w:rsid w:val="00D97BAC"/>
    <w:rsid w:val="00DA756B"/>
    <w:rsid w:val="00DA75E3"/>
    <w:rsid w:val="00DB6C00"/>
    <w:rsid w:val="00DD37D7"/>
    <w:rsid w:val="00DE53A8"/>
    <w:rsid w:val="00DE5613"/>
    <w:rsid w:val="00DF153D"/>
    <w:rsid w:val="00DF34C9"/>
    <w:rsid w:val="00E04334"/>
    <w:rsid w:val="00E07D0D"/>
    <w:rsid w:val="00E17940"/>
    <w:rsid w:val="00E327BE"/>
    <w:rsid w:val="00E355E2"/>
    <w:rsid w:val="00E405E8"/>
    <w:rsid w:val="00E423EB"/>
    <w:rsid w:val="00E5007C"/>
    <w:rsid w:val="00E51F9E"/>
    <w:rsid w:val="00E53126"/>
    <w:rsid w:val="00E62330"/>
    <w:rsid w:val="00E73887"/>
    <w:rsid w:val="00E75E7E"/>
    <w:rsid w:val="00E77CAD"/>
    <w:rsid w:val="00E84A4B"/>
    <w:rsid w:val="00E85316"/>
    <w:rsid w:val="00E92B1C"/>
    <w:rsid w:val="00E9732C"/>
    <w:rsid w:val="00E976F2"/>
    <w:rsid w:val="00E97BF3"/>
    <w:rsid w:val="00EA7955"/>
    <w:rsid w:val="00EB540E"/>
    <w:rsid w:val="00EC0B55"/>
    <w:rsid w:val="00EC149A"/>
    <w:rsid w:val="00EC21C2"/>
    <w:rsid w:val="00EC2BD9"/>
    <w:rsid w:val="00ED09B9"/>
    <w:rsid w:val="00ED161A"/>
    <w:rsid w:val="00ED2B05"/>
    <w:rsid w:val="00ED2DA5"/>
    <w:rsid w:val="00ED4CE0"/>
    <w:rsid w:val="00ED4FB6"/>
    <w:rsid w:val="00EE28A5"/>
    <w:rsid w:val="00EE5088"/>
    <w:rsid w:val="00EF43FF"/>
    <w:rsid w:val="00EF58F9"/>
    <w:rsid w:val="00EF5C57"/>
    <w:rsid w:val="00F01561"/>
    <w:rsid w:val="00F025F0"/>
    <w:rsid w:val="00F03764"/>
    <w:rsid w:val="00F06F6C"/>
    <w:rsid w:val="00F11A2F"/>
    <w:rsid w:val="00F11B04"/>
    <w:rsid w:val="00F1597A"/>
    <w:rsid w:val="00F26690"/>
    <w:rsid w:val="00F32609"/>
    <w:rsid w:val="00F36923"/>
    <w:rsid w:val="00F453D2"/>
    <w:rsid w:val="00F47085"/>
    <w:rsid w:val="00F503AA"/>
    <w:rsid w:val="00F52485"/>
    <w:rsid w:val="00F54960"/>
    <w:rsid w:val="00F82F29"/>
    <w:rsid w:val="00F85609"/>
    <w:rsid w:val="00F906C9"/>
    <w:rsid w:val="00FA12FF"/>
    <w:rsid w:val="00FA55AC"/>
    <w:rsid w:val="00FA69FE"/>
    <w:rsid w:val="00FB2735"/>
    <w:rsid w:val="00FC2AD3"/>
    <w:rsid w:val="00FD0792"/>
    <w:rsid w:val="00FD6C5C"/>
    <w:rsid w:val="00FE549F"/>
    <w:rsid w:val="00FF7A9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date"/>
  <w:shapeDefaults>
    <o:shapedefaults v:ext="edit" spidmax="1026"/>
    <o:shapelayout v:ext="edit">
      <o:idmap v:ext="edit" data="1"/>
    </o:shapelayout>
  </w:shapeDefaults>
  <w:decimalSymbol w:val=","/>
  <w:listSeparator w:val=";"/>
  <w14:docId w14:val="3D6F8CED"/>
  <w15:docId w15:val="{E0C64498-FBA0-4658-8FBB-07554C26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081"/>
    <w:rPr>
      <w:sz w:val="24"/>
      <w:lang w:val="en-GB"/>
    </w:rPr>
  </w:style>
  <w:style w:type="paragraph" w:styleId="Heading1">
    <w:name w:val="heading 1"/>
    <w:basedOn w:val="Normal"/>
    <w:next w:val="Normal"/>
    <w:qFormat/>
    <w:rsid w:val="008C0F95"/>
    <w:pPr>
      <w:spacing w:before="240"/>
      <w:outlineLvl w:val="0"/>
    </w:pPr>
    <w:rPr>
      <w:b/>
      <w:sz w:val="28"/>
      <w:u w:val="single"/>
    </w:rPr>
  </w:style>
  <w:style w:type="paragraph" w:styleId="Heading2">
    <w:name w:val="heading 2"/>
    <w:basedOn w:val="Normal"/>
    <w:next w:val="Normal"/>
    <w:qFormat/>
    <w:rsid w:val="008C0F95"/>
    <w:pPr>
      <w:spacing w:before="120"/>
      <w:outlineLvl w:val="1"/>
    </w:pPr>
    <w:rPr>
      <w:b/>
      <w:sz w:val="28"/>
    </w:rPr>
  </w:style>
  <w:style w:type="paragraph" w:styleId="Heading3">
    <w:name w:val="heading 3"/>
    <w:basedOn w:val="Normal"/>
    <w:next w:val="NormalIndent"/>
    <w:qFormat/>
    <w:rsid w:val="008C0F95"/>
    <w:pPr>
      <w:ind w:left="354"/>
      <w:outlineLvl w:val="2"/>
    </w:pPr>
    <w:rPr>
      <w:b/>
    </w:rPr>
  </w:style>
  <w:style w:type="paragraph" w:styleId="Heading4">
    <w:name w:val="heading 4"/>
    <w:basedOn w:val="Normal"/>
    <w:next w:val="Normal"/>
    <w:link w:val="Heading4Char"/>
    <w:qFormat/>
    <w:rsid w:val="008C0F95"/>
    <w:pPr>
      <w:keepNext/>
      <w:jc w:val="both"/>
      <w:outlineLvl w:val="3"/>
    </w:pPr>
    <w:rPr>
      <w:b/>
    </w:rPr>
  </w:style>
  <w:style w:type="paragraph" w:styleId="Heading8">
    <w:name w:val="heading 8"/>
    <w:basedOn w:val="Normal"/>
    <w:next w:val="Normal"/>
    <w:qFormat/>
    <w:rsid w:val="00144E20"/>
    <w:pPr>
      <w:spacing w:before="240" w:after="60"/>
      <w:outlineLvl w:val="7"/>
    </w:pPr>
    <w:rPr>
      <w:i/>
      <w:i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0F95"/>
    <w:pPr>
      <w:tabs>
        <w:tab w:val="center" w:pos="4536"/>
        <w:tab w:val="right" w:pos="9072"/>
      </w:tabs>
    </w:pPr>
  </w:style>
  <w:style w:type="character" w:styleId="PageNumber">
    <w:name w:val="page number"/>
    <w:basedOn w:val="DefaultParagraphFont"/>
    <w:rsid w:val="008C0F95"/>
  </w:style>
  <w:style w:type="paragraph" w:styleId="Header">
    <w:name w:val="header"/>
    <w:basedOn w:val="Normal"/>
    <w:link w:val="HeaderChar"/>
    <w:uiPriority w:val="99"/>
    <w:rsid w:val="008C0F95"/>
    <w:pPr>
      <w:tabs>
        <w:tab w:val="center" w:pos="4153"/>
        <w:tab w:val="right" w:pos="8306"/>
      </w:tabs>
    </w:pPr>
  </w:style>
  <w:style w:type="character" w:styleId="Hyperlink">
    <w:name w:val="Hyperlink"/>
    <w:uiPriority w:val="99"/>
    <w:rsid w:val="008C0F95"/>
    <w:rPr>
      <w:color w:val="0000FF"/>
      <w:u w:val="single"/>
    </w:rPr>
  </w:style>
  <w:style w:type="paragraph" w:styleId="BalloonText">
    <w:name w:val="Balloon Text"/>
    <w:basedOn w:val="Normal"/>
    <w:semiHidden/>
    <w:rsid w:val="00E405E8"/>
    <w:rPr>
      <w:rFonts w:ascii="Tahoma" w:hAnsi="Tahoma" w:cs="Tahoma"/>
      <w:sz w:val="16"/>
      <w:szCs w:val="16"/>
    </w:rPr>
  </w:style>
  <w:style w:type="character" w:styleId="Emphasis">
    <w:name w:val="Emphasis"/>
    <w:uiPriority w:val="20"/>
    <w:qFormat/>
    <w:rsid w:val="002D4EDB"/>
    <w:rPr>
      <w:b/>
      <w:bCs/>
      <w:i w:val="0"/>
      <w:iCs w:val="0"/>
      <w:color w:val="333333"/>
    </w:rPr>
  </w:style>
  <w:style w:type="paragraph" w:styleId="NormalWeb">
    <w:name w:val="Normal (Web)"/>
    <w:basedOn w:val="Normal"/>
    <w:uiPriority w:val="99"/>
    <w:rsid w:val="001233B7"/>
    <w:pPr>
      <w:spacing w:before="100" w:beforeAutospacing="1" w:after="100" w:afterAutospacing="1"/>
    </w:pPr>
    <w:rPr>
      <w:rFonts w:ascii="Verdana" w:hAnsi="Verdana"/>
      <w:color w:val="000000"/>
      <w:sz w:val="20"/>
      <w:lang w:val="el-GR"/>
    </w:rPr>
  </w:style>
  <w:style w:type="character" w:customStyle="1" w:styleId="signature-fixed1">
    <w:name w:val="signature-fixed1"/>
    <w:rsid w:val="00D20AE8"/>
    <w:rPr>
      <w:rFonts w:ascii="Courier New" w:hAnsi="Courier New" w:cs="Courier New" w:hint="default"/>
      <w:color w:val="CCCCCC"/>
      <w:sz w:val="16"/>
      <w:szCs w:val="16"/>
    </w:rPr>
  </w:style>
  <w:style w:type="character" w:styleId="Strong">
    <w:name w:val="Strong"/>
    <w:uiPriority w:val="22"/>
    <w:qFormat/>
    <w:rsid w:val="00B07680"/>
    <w:rPr>
      <w:b/>
      <w:bCs/>
    </w:rPr>
  </w:style>
  <w:style w:type="paragraph" w:styleId="ListParagraph">
    <w:name w:val="List Paragraph"/>
    <w:basedOn w:val="Normal"/>
    <w:uiPriority w:val="34"/>
    <w:qFormat/>
    <w:rsid w:val="001209C0"/>
    <w:pPr>
      <w:ind w:left="720"/>
    </w:pPr>
    <w:rPr>
      <w:szCs w:val="24"/>
      <w:lang w:eastAsia="en-US"/>
    </w:rPr>
  </w:style>
  <w:style w:type="character" w:customStyle="1" w:styleId="style131">
    <w:name w:val="style131"/>
    <w:rsid w:val="00D57B18"/>
    <w:rPr>
      <w:color w:val="4F4F4F"/>
    </w:rPr>
  </w:style>
  <w:style w:type="character" w:customStyle="1" w:styleId="style101">
    <w:name w:val="style101"/>
    <w:rsid w:val="00D57B18"/>
    <w:rPr>
      <w:sz w:val="24"/>
      <w:szCs w:val="24"/>
    </w:rPr>
  </w:style>
  <w:style w:type="paragraph" w:customStyle="1" w:styleId="style17">
    <w:name w:val="style17"/>
    <w:basedOn w:val="Normal"/>
    <w:rsid w:val="00D57B18"/>
    <w:pPr>
      <w:spacing w:before="100" w:beforeAutospacing="1" w:after="144"/>
      <w:jc w:val="both"/>
    </w:pPr>
    <w:rPr>
      <w:szCs w:val="24"/>
      <w:lang w:val="el-GR"/>
    </w:rPr>
  </w:style>
  <w:style w:type="paragraph" w:customStyle="1" w:styleId="Titlepagetitle1">
    <w:name w:val="Title page title 1"/>
    <w:basedOn w:val="BodyText2"/>
    <w:rsid w:val="00B63810"/>
    <w:pPr>
      <w:overflowPunct w:val="0"/>
      <w:autoSpaceDE w:val="0"/>
      <w:autoSpaceDN w:val="0"/>
      <w:adjustRightInd w:val="0"/>
      <w:spacing w:after="260" w:line="260" w:lineRule="atLeast"/>
      <w:jc w:val="center"/>
      <w:textAlignment w:val="baseline"/>
    </w:pPr>
    <w:rPr>
      <w:rFonts w:ascii="Arial" w:hAnsi="Arial" w:cs="Arial"/>
      <w:b/>
      <w:bCs/>
      <w:sz w:val="36"/>
      <w:lang w:val="en-US" w:eastAsia="en-US"/>
    </w:rPr>
  </w:style>
  <w:style w:type="paragraph" w:styleId="BodyText2">
    <w:name w:val="Body Text 2"/>
    <w:basedOn w:val="Normal"/>
    <w:link w:val="BodyText2Char"/>
    <w:uiPriority w:val="99"/>
    <w:semiHidden/>
    <w:unhideWhenUsed/>
    <w:rsid w:val="00B63810"/>
    <w:pPr>
      <w:spacing w:after="120" w:line="480" w:lineRule="auto"/>
    </w:pPr>
  </w:style>
  <w:style w:type="character" w:customStyle="1" w:styleId="BodyText2Char">
    <w:name w:val="Body Text 2 Char"/>
    <w:link w:val="BodyText2"/>
    <w:uiPriority w:val="99"/>
    <w:semiHidden/>
    <w:rsid w:val="00B63810"/>
    <w:rPr>
      <w:sz w:val="24"/>
      <w:lang w:val="en-GB"/>
    </w:rPr>
  </w:style>
  <w:style w:type="character" w:customStyle="1" w:styleId="Heading4Char">
    <w:name w:val="Heading 4 Char"/>
    <w:link w:val="Heading4"/>
    <w:rsid w:val="00117E2B"/>
    <w:rPr>
      <w:b/>
      <w:sz w:val="24"/>
      <w:lang w:val="en-GB"/>
    </w:rPr>
  </w:style>
  <w:style w:type="character" w:customStyle="1" w:styleId="HeaderChar">
    <w:name w:val="Header Char"/>
    <w:link w:val="Header"/>
    <w:uiPriority w:val="99"/>
    <w:rsid w:val="00B72FFD"/>
    <w:rPr>
      <w:sz w:val="24"/>
      <w:lang w:val="en-GB"/>
    </w:rPr>
  </w:style>
  <w:style w:type="table" w:styleId="TableGrid">
    <w:name w:val="Table Grid"/>
    <w:basedOn w:val="TableNormal"/>
    <w:uiPriority w:val="59"/>
    <w:rsid w:val="00851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516FB"/>
  </w:style>
  <w:style w:type="paragraph" w:styleId="TOCHeading">
    <w:name w:val="TOC Heading"/>
    <w:basedOn w:val="Heading1"/>
    <w:next w:val="Normal"/>
    <w:uiPriority w:val="39"/>
    <w:semiHidden/>
    <w:unhideWhenUsed/>
    <w:qFormat/>
    <w:rsid w:val="00DF34C9"/>
    <w:pPr>
      <w:keepNext/>
      <w:keepLines/>
      <w:spacing w:before="480" w:line="276" w:lineRule="auto"/>
      <w:outlineLvl w:val="9"/>
    </w:pPr>
    <w:rPr>
      <w:rFonts w:ascii="Cambria" w:hAnsi="Cambria"/>
      <w:bCs/>
      <w:color w:val="365F91"/>
      <w:szCs w:val="28"/>
      <w:u w:val="none"/>
      <w:lang w:val="el-GR" w:eastAsia="en-US"/>
    </w:rPr>
  </w:style>
  <w:style w:type="paragraph" w:styleId="TOC1">
    <w:name w:val="toc 1"/>
    <w:basedOn w:val="Normal"/>
    <w:next w:val="Normal"/>
    <w:autoRedefine/>
    <w:uiPriority w:val="39"/>
    <w:unhideWhenUsed/>
    <w:rsid w:val="00DF34C9"/>
  </w:style>
  <w:style w:type="paragraph" w:styleId="NormalIndent">
    <w:name w:val="Normal Indent"/>
    <w:basedOn w:val="Normal"/>
    <w:rsid w:val="008C0F95"/>
    <w:pPr>
      <w:ind w:left="708"/>
    </w:pPr>
  </w:style>
  <w:style w:type="character" w:customStyle="1" w:styleId="nlmarticle-title">
    <w:name w:val="nlm_article-title"/>
    <w:basedOn w:val="DefaultParagraphFont"/>
    <w:rsid w:val="008A1F1B"/>
  </w:style>
  <w:style w:type="character" w:customStyle="1" w:styleId="currenthithighlight">
    <w:name w:val="currenthithighlight"/>
    <w:basedOn w:val="DefaultParagraphFont"/>
    <w:rsid w:val="007B1693"/>
  </w:style>
  <w:style w:type="character" w:customStyle="1" w:styleId="FooterChar">
    <w:name w:val="Footer Char"/>
    <w:basedOn w:val="DefaultParagraphFont"/>
    <w:link w:val="Footer"/>
    <w:uiPriority w:val="99"/>
    <w:rsid w:val="00A12BD8"/>
    <w:rPr>
      <w:sz w:val="24"/>
      <w:lang w:val="en-GB"/>
    </w:rPr>
  </w:style>
  <w:style w:type="character" w:customStyle="1" w:styleId="1">
    <w:name w:val="Ανεπίλυτη αναφορά1"/>
    <w:basedOn w:val="DefaultParagraphFont"/>
    <w:uiPriority w:val="99"/>
    <w:semiHidden/>
    <w:unhideWhenUsed/>
    <w:rsid w:val="00EF5C57"/>
    <w:rPr>
      <w:color w:val="605E5C"/>
      <w:shd w:val="clear" w:color="auto" w:fill="E1DFDD"/>
    </w:rPr>
  </w:style>
  <w:style w:type="character" w:styleId="UnresolvedMention">
    <w:name w:val="Unresolved Mention"/>
    <w:basedOn w:val="DefaultParagraphFont"/>
    <w:uiPriority w:val="99"/>
    <w:semiHidden/>
    <w:unhideWhenUsed/>
    <w:rsid w:val="00FD0792"/>
    <w:rPr>
      <w:color w:val="605E5C"/>
      <w:shd w:val="clear" w:color="auto" w:fill="E1DFDD"/>
    </w:rPr>
  </w:style>
  <w:style w:type="character" w:styleId="FollowedHyperlink">
    <w:name w:val="FollowedHyperlink"/>
    <w:basedOn w:val="DefaultParagraphFont"/>
    <w:uiPriority w:val="99"/>
    <w:semiHidden/>
    <w:unhideWhenUsed/>
    <w:rsid w:val="00FA55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5432">
      <w:bodyDiv w:val="1"/>
      <w:marLeft w:val="0"/>
      <w:marRight w:val="0"/>
      <w:marTop w:val="0"/>
      <w:marBottom w:val="0"/>
      <w:divBdr>
        <w:top w:val="none" w:sz="0" w:space="0" w:color="auto"/>
        <w:left w:val="none" w:sz="0" w:space="0" w:color="auto"/>
        <w:bottom w:val="none" w:sz="0" w:space="0" w:color="auto"/>
        <w:right w:val="none" w:sz="0" w:space="0" w:color="auto"/>
      </w:divBdr>
    </w:div>
    <w:div w:id="162941758">
      <w:bodyDiv w:val="1"/>
      <w:marLeft w:val="0"/>
      <w:marRight w:val="0"/>
      <w:marTop w:val="0"/>
      <w:marBottom w:val="0"/>
      <w:divBdr>
        <w:top w:val="none" w:sz="0" w:space="0" w:color="auto"/>
        <w:left w:val="none" w:sz="0" w:space="0" w:color="auto"/>
        <w:bottom w:val="none" w:sz="0" w:space="0" w:color="auto"/>
        <w:right w:val="none" w:sz="0" w:space="0" w:color="auto"/>
      </w:divBdr>
    </w:div>
    <w:div w:id="219439441">
      <w:bodyDiv w:val="1"/>
      <w:marLeft w:val="0"/>
      <w:marRight w:val="0"/>
      <w:marTop w:val="0"/>
      <w:marBottom w:val="0"/>
      <w:divBdr>
        <w:top w:val="none" w:sz="0" w:space="0" w:color="auto"/>
        <w:left w:val="none" w:sz="0" w:space="0" w:color="auto"/>
        <w:bottom w:val="none" w:sz="0" w:space="0" w:color="auto"/>
        <w:right w:val="none" w:sz="0" w:space="0" w:color="auto"/>
      </w:divBdr>
    </w:div>
    <w:div w:id="337999961">
      <w:bodyDiv w:val="1"/>
      <w:marLeft w:val="0"/>
      <w:marRight w:val="0"/>
      <w:marTop w:val="0"/>
      <w:marBottom w:val="0"/>
      <w:divBdr>
        <w:top w:val="none" w:sz="0" w:space="0" w:color="auto"/>
        <w:left w:val="none" w:sz="0" w:space="0" w:color="auto"/>
        <w:bottom w:val="none" w:sz="0" w:space="0" w:color="auto"/>
        <w:right w:val="none" w:sz="0" w:space="0" w:color="auto"/>
      </w:divBdr>
    </w:div>
    <w:div w:id="426660466">
      <w:bodyDiv w:val="1"/>
      <w:marLeft w:val="0"/>
      <w:marRight w:val="0"/>
      <w:marTop w:val="0"/>
      <w:marBottom w:val="0"/>
      <w:divBdr>
        <w:top w:val="none" w:sz="0" w:space="0" w:color="auto"/>
        <w:left w:val="none" w:sz="0" w:space="0" w:color="auto"/>
        <w:bottom w:val="none" w:sz="0" w:space="0" w:color="auto"/>
        <w:right w:val="none" w:sz="0" w:space="0" w:color="auto"/>
      </w:divBdr>
    </w:div>
    <w:div w:id="518738199">
      <w:bodyDiv w:val="1"/>
      <w:marLeft w:val="0"/>
      <w:marRight w:val="0"/>
      <w:marTop w:val="0"/>
      <w:marBottom w:val="0"/>
      <w:divBdr>
        <w:top w:val="none" w:sz="0" w:space="0" w:color="auto"/>
        <w:left w:val="none" w:sz="0" w:space="0" w:color="auto"/>
        <w:bottom w:val="none" w:sz="0" w:space="0" w:color="auto"/>
        <w:right w:val="none" w:sz="0" w:space="0" w:color="auto"/>
      </w:divBdr>
    </w:div>
    <w:div w:id="542012726">
      <w:bodyDiv w:val="1"/>
      <w:marLeft w:val="0"/>
      <w:marRight w:val="0"/>
      <w:marTop w:val="0"/>
      <w:marBottom w:val="0"/>
      <w:divBdr>
        <w:top w:val="none" w:sz="0" w:space="0" w:color="auto"/>
        <w:left w:val="none" w:sz="0" w:space="0" w:color="auto"/>
        <w:bottom w:val="none" w:sz="0" w:space="0" w:color="auto"/>
        <w:right w:val="none" w:sz="0" w:space="0" w:color="auto"/>
      </w:divBdr>
    </w:div>
    <w:div w:id="577785309">
      <w:bodyDiv w:val="1"/>
      <w:marLeft w:val="0"/>
      <w:marRight w:val="0"/>
      <w:marTop w:val="0"/>
      <w:marBottom w:val="0"/>
      <w:divBdr>
        <w:top w:val="none" w:sz="0" w:space="0" w:color="auto"/>
        <w:left w:val="none" w:sz="0" w:space="0" w:color="auto"/>
        <w:bottom w:val="none" w:sz="0" w:space="0" w:color="auto"/>
        <w:right w:val="none" w:sz="0" w:space="0" w:color="auto"/>
      </w:divBdr>
    </w:div>
    <w:div w:id="709646769">
      <w:bodyDiv w:val="1"/>
      <w:marLeft w:val="0"/>
      <w:marRight w:val="0"/>
      <w:marTop w:val="0"/>
      <w:marBottom w:val="0"/>
      <w:divBdr>
        <w:top w:val="none" w:sz="0" w:space="0" w:color="auto"/>
        <w:left w:val="none" w:sz="0" w:space="0" w:color="auto"/>
        <w:bottom w:val="none" w:sz="0" w:space="0" w:color="auto"/>
        <w:right w:val="none" w:sz="0" w:space="0" w:color="auto"/>
      </w:divBdr>
    </w:div>
    <w:div w:id="744648055">
      <w:bodyDiv w:val="1"/>
      <w:marLeft w:val="0"/>
      <w:marRight w:val="0"/>
      <w:marTop w:val="0"/>
      <w:marBottom w:val="0"/>
      <w:divBdr>
        <w:top w:val="none" w:sz="0" w:space="0" w:color="auto"/>
        <w:left w:val="none" w:sz="0" w:space="0" w:color="auto"/>
        <w:bottom w:val="none" w:sz="0" w:space="0" w:color="auto"/>
        <w:right w:val="none" w:sz="0" w:space="0" w:color="auto"/>
      </w:divBdr>
    </w:div>
    <w:div w:id="774594922">
      <w:bodyDiv w:val="1"/>
      <w:marLeft w:val="0"/>
      <w:marRight w:val="0"/>
      <w:marTop w:val="0"/>
      <w:marBottom w:val="0"/>
      <w:divBdr>
        <w:top w:val="none" w:sz="0" w:space="0" w:color="auto"/>
        <w:left w:val="none" w:sz="0" w:space="0" w:color="auto"/>
        <w:bottom w:val="none" w:sz="0" w:space="0" w:color="auto"/>
        <w:right w:val="none" w:sz="0" w:space="0" w:color="auto"/>
      </w:divBdr>
    </w:div>
    <w:div w:id="800654431">
      <w:bodyDiv w:val="1"/>
      <w:marLeft w:val="0"/>
      <w:marRight w:val="0"/>
      <w:marTop w:val="0"/>
      <w:marBottom w:val="0"/>
      <w:divBdr>
        <w:top w:val="none" w:sz="0" w:space="0" w:color="auto"/>
        <w:left w:val="none" w:sz="0" w:space="0" w:color="auto"/>
        <w:bottom w:val="none" w:sz="0" w:space="0" w:color="auto"/>
        <w:right w:val="none" w:sz="0" w:space="0" w:color="auto"/>
      </w:divBdr>
    </w:div>
    <w:div w:id="1023898003">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8891259">
      <w:bodyDiv w:val="1"/>
      <w:marLeft w:val="0"/>
      <w:marRight w:val="0"/>
      <w:marTop w:val="0"/>
      <w:marBottom w:val="0"/>
      <w:divBdr>
        <w:top w:val="none" w:sz="0" w:space="0" w:color="auto"/>
        <w:left w:val="none" w:sz="0" w:space="0" w:color="auto"/>
        <w:bottom w:val="none" w:sz="0" w:space="0" w:color="auto"/>
        <w:right w:val="none" w:sz="0" w:space="0" w:color="auto"/>
      </w:divBdr>
    </w:div>
    <w:div w:id="1379280899">
      <w:bodyDiv w:val="1"/>
      <w:marLeft w:val="0"/>
      <w:marRight w:val="0"/>
      <w:marTop w:val="0"/>
      <w:marBottom w:val="0"/>
      <w:divBdr>
        <w:top w:val="none" w:sz="0" w:space="0" w:color="auto"/>
        <w:left w:val="none" w:sz="0" w:space="0" w:color="auto"/>
        <w:bottom w:val="none" w:sz="0" w:space="0" w:color="auto"/>
        <w:right w:val="none" w:sz="0" w:space="0" w:color="auto"/>
      </w:divBdr>
    </w:div>
    <w:div w:id="1405377142">
      <w:bodyDiv w:val="1"/>
      <w:marLeft w:val="0"/>
      <w:marRight w:val="0"/>
      <w:marTop w:val="0"/>
      <w:marBottom w:val="0"/>
      <w:divBdr>
        <w:top w:val="none" w:sz="0" w:space="0" w:color="auto"/>
        <w:left w:val="none" w:sz="0" w:space="0" w:color="auto"/>
        <w:bottom w:val="none" w:sz="0" w:space="0" w:color="auto"/>
        <w:right w:val="none" w:sz="0" w:space="0" w:color="auto"/>
      </w:divBdr>
    </w:div>
    <w:div w:id="1667398866">
      <w:bodyDiv w:val="1"/>
      <w:marLeft w:val="0"/>
      <w:marRight w:val="0"/>
      <w:marTop w:val="0"/>
      <w:marBottom w:val="0"/>
      <w:divBdr>
        <w:top w:val="none" w:sz="0" w:space="0" w:color="auto"/>
        <w:left w:val="none" w:sz="0" w:space="0" w:color="auto"/>
        <w:bottom w:val="none" w:sz="0" w:space="0" w:color="auto"/>
        <w:right w:val="none" w:sz="0" w:space="0" w:color="auto"/>
      </w:divBdr>
    </w:div>
    <w:div w:id="1754744923">
      <w:bodyDiv w:val="1"/>
      <w:marLeft w:val="0"/>
      <w:marRight w:val="0"/>
      <w:marTop w:val="0"/>
      <w:marBottom w:val="0"/>
      <w:divBdr>
        <w:top w:val="none" w:sz="0" w:space="0" w:color="auto"/>
        <w:left w:val="none" w:sz="0" w:space="0" w:color="auto"/>
        <w:bottom w:val="none" w:sz="0" w:space="0" w:color="auto"/>
        <w:right w:val="none" w:sz="0" w:space="0" w:color="auto"/>
      </w:divBdr>
      <w:divsChild>
        <w:div w:id="2131317538">
          <w:marLeft w:val="0"/>
          <w:marRight w:val="0"/>
          <w:marTop w:val="0"/>
          <w:marBottom w:val="0"/>
          <w:divBdr>
            <w:top w:val="none" w:sz="0" w:space="0" w:color="auto"/>
            <w:left w:val="none" w:sz="0" w:space="0" w:color="auto"/>
            <w:bottom w:val="none" w:sz="0" w:space="0" w:color="auto"/>
            <w:right w:val="none" w:sz="0" w:space="0" w:color="auto"/>
          </w:divBdr>
        </w:div>
      </w:divsChild>
    </w:div>
    <w:div w:id="1811241857">
      <w:bodyDiv w:val="1"/>
      <w:marLeft w:val="0"/>
      <w:marRight w:val="0"/>
      <w:marTop w:val="0"/>
      <w:marBottom w:val="0"/>
      <w:divBdr>
        <w:top w:val="none" w:sz="0" w:space="0" w:color="auto"/>
        <w:left w:val="none" w:sz="0" w:space="0" w:color="auto"/>
        <w:bottom w:val="none" w:sz="0" w:space="0" w:color="auto"/>
        <w:right w:val="none" w:sz="0" w:space="0" w:color="auto"/>
      </w:divBdr>
    </w:div>
    <w:div w:id="1893956140">
      <w:bodyDiv w:val="1"/>
      <w:marLeft w:val="0"/>
      <w:marRight w:val="0"/>
      <w:marTop w:val="0"/>
      <w:marBottom w:val="0"/>
      <w:divBdr>
        <w:top w:val="none" w:sz="0" w:space="0" w:color="auto"/>
        <w:left w:val="none" w:sz="0" w:space="0" w:color="auto"/>
        <w:bottom w:val="none" w:sz="0" w:space="0" w:color="auto"/>
        <w:right w:val="none" w:sz="0" w:space="0" w:color="auto"/>
      </w:divBdr>
    </w:div>
    <w:div w:id="1905872115">
      <w:bodyDiv w:val="1"/>
      <w:marLeft w:val="0"/>
      <w:marRight w:val="0"/>
      <w:marTop w:val="0"/>
      <w:marBottom w:val="0"/>
      <w:divBdr>
        <w:top w:val="none" w:sz="0" w:space="0" w:color="auto"/>
        <w:left w:val="none" w:sz="0" w:space="0" w:color="auto"/>
        <w:bottom w:val="none" w:sz="0" w:space="0" w:color="auto"/>
        <w:right w:val="none" w:sz="0" w:space="0" w:color="auto"/>
      </w:divBdr>
    </w:div>
    <w:div w:id="2019503268">
      <w:bodyDiv w:val="1"/>
      <w:marLeft w:val="0"/>
      <w:marRight w:val="0"/>
      <w:marTop w:val="0"/>
      <w:marBottom w:val="0"/>
      <w:divBdr>
        <w:top w:val="none" w:sz="0" w:space="0" w:color="auto"/>
        <w:left w:val="none" w:sz="0" w:space="0" w:color="auto"/>
        <w:bottom w:val="none" w:sz="0" w:space="0" w:color="auto"/>
        <w:right w:val="none" w:sz="0" w:space="0" w:color="auto"/>
      </w:divBdr>
      <w:divsChild>
        <w:div w:id="169179847">
          <w:marLeft w:val="0"/>
          <w:marRight w:val="0"/>
          <w:marTop w:val="0"/>
          <w:marBottom w:val="0"/>
          <w:divBdr>
            <w:top w:val="none" w:sz="0" w:space="0" w:color="auto"/>
            <w:left w:val="none" w:sz="0" w:space="0" w:color="auto"/>
            <w:bottom w:val="none" w:sz="0" w:space="0" w:color="auto"/>
            <w:right w:val="none" w:sz="0" w:space="0" w:color="auto"/>
          </w:divBdr>
        </w:div>
        <w:div w:id="1563566021">
          <w:marLeft w:val="0"/>
          <w:marRight w:val="0"/>
          <w:marTop w:val="0"/>
          <w:marBottom w:val="0"/>
          <w:divBdr>
            <w:top w:val="none" w:sz="0" w:space="0" w:color="auto"/>
            <w:left w:val="none" w:sz="0" w:space="0" w:color="auto"/>
            <w:bottom w:val="none" w:sz="0" w:space="0" w:color="auto"/>
            <w:right w:val="none" w:sz="0" w:space="0" w:color="auto"/>
          </w:divBdr>
        </w:div>
        <w:div w:id="1293438716">
          <w:marLeft w:val="0"/>
          <w:marRight w:val="0"/>
          <w:marTop w:val="0"/>
          <w:marBottom w:val="0"/>
          <w:divBdr>
            <w:top w:val="none" w:sz="0" w:space="0" w:color="auto"/>
            <w:left w:val="none" w:sz="0" w:space="0" w:color="auto"/>
            <w:bottom w:val="none" w:sz="0" w:space="0" w:color="auto"/>
            <w:right w:val="none" w:sz="0" w:space="0" w:color="auto"/>
          </w:divBdr>
        </w:div>
      </w:divsChild>
    </w:div>
    <w:div w:id="2054185696">
      <w:bodyDiv w:val="1"/>
      <w:marLeft w:val="0"/>
      <w:marRight w:val="0"/>
      <w:marTop w:val="0"/>
      <w:marBottom w:val="0"/>
      <w:divBdr>
        <w:top w:val="none" w:sz="0" w:space="0" w:color="auto"/>
        <w:left w:val="none" w:sz="0" w:space="0" w:color="auto"/>
        <w:bottom w:val="none" w:sz="0" w:space="0" w:color="auto"/>
        <w:right w:val="none" w:sz="0" w:space="0" w:color="auto"/>
      </w:divBdr>
    </w:div>
    <w:div w:id="2104259271">
      <w:bodyDiv w:val="1"/>
      <w:marLeft w:val="0"/>
      <w:marRight w:val="0"/>
      <w:marTop w:val="0"/>
      <w:marBottom w:val="0"/>
      <w:divBdr>
        <w:top w:val="none" w:sz="0" w:space="0" w:color="auto"/>
        <w:left w:val="none" w:sz="0" w:space="0" w:color="auto"/>
        <w:bottom w:val="none" w:sz="0" w:space="0" w:color="auto"/>
        <w:right w:val="none" w:sz="0" w:space="0" w:color="auto"/>
      </w:divBdr>
    </w:div>
    <w:div w:id="212048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tandfonline.com/doi/abs/10.1080/17524032.2017.1292936?needAccess=true&amp;journalCode=renc20" TargetMode="External"/><Relationship Id="rId21" Type="http://schemas.openxmlformats.org/officeDocument/2006/relationships/hyperlink" Target="https://doi.org/10.1016/j.marpolbul.2021.112320" TargetMode="External"/><Relationship Id="rId42" Type="http://schemas.openxmlformats.org/officeDocument/2006/relationships/hyperlink" Target="https://www.tandfonline.com/doi/abs/10.1080/14616690802624168" TargetMode="External"/><Relationship Id="rId47" Type="http://schemas.openxmlformats.org/officeDocument/2006/relationships/hyperlink" Target="https://www.tandfonline.com/doi/abs/10.1080/09644010412331308404" TargetMode="External"/><Relationship Id="rId63" Type="http://schemas.openxmlformats.org/officeDocument/2006/relationships/hyperlink" Target="http://www.palgrave.com/products/title.aspx?PID=286095" TargetMode="External"/><Relationship Id="rId68" Type="http://schemas.openxmlformats.org/officeDocument/2006/relationships/hyperlink" Target="http://www.aegean.gr/environment/botetzagias/books/&#932;&#959;%20&#917;&#955;&#955;&#951;&#957;&#953;&#954;&#972;%20&#928;&#949;&#961;&#953;&#946;&#945;&#955;&#955;&#959;&#957;&#964;&#953;&#954;&#972;%20&#922;&#943;&#957;&#951;&#956;&#945;%20ABSTRACT.doc" TargetMode="External"/><Relationship Id="rId84" Type="http://schemas.openxmlformats.org/officeDocument/2006/relationships/theme" Target="theme/theme1.xml"/><Relationship Id="rId16" Type="http://schemas.openxmlformats.org/officeDocument/2006/relationships/hyperlink" Target="doi:10.5282/rcc/9763" TargetMode="External"/><Relationship Id="rId11" Type="http://schemas.openxmlformats.org/officeDocument/2006/relationships/hyperlink" Target="https://doi.org/10.3390/smartcities8050177" TargetMode="External"/><Relationship Id="rId32" Type="http://schemas.openxmlformats.org/officeDocument/2006/relationships/hyperlink" Target="https://www.sciencedirect.com/science/article/pii/S0921344914002663" TargetMode="External"/><Relationship Id="rId37" Type="http://schemas.openxmlformats.org/officeDocument/2006/relationships/hyperlink" Target="http://journals.sagepub.com/doi/abs/10.1177/0013916510393278" TargetMode="External"/><Relationship Id="rId53" Type="http://schemas.openxmlformats.org/officeDocument/2006/relationships/hyperlink" Target="http://www.fmenr.duth.gr/news/2019-11-22-a.sxhtml" TargetMode="External"/><Relationship Id="rId58" Type="http://schemas.openxmlformats.org/officeDocument/2006/relationships/hyperlink" Target="http://appliedmaths2.ee.duth.gr/Dasologia%20Tomos%203.pdf" TargetMode="External"/><Relationship Id="rId74" Type="http://schemas.openxmlformats.org/officeDocument/2006/relationships/hyperlink" Target="http://demos.iue.it/" TargetMode="External"/><Relationship Id="rId79"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www.routledgepolitics.com/books/Another-Europe-isbn9780415474641" TargetMode="External"/><Relationship Id="rId82" Type="http://schemas.openxmlformats.org/officeDocument/2006/relationships/footer" Target="footer2.xml"/><Relationship Id="rId19" Type="http://schemas.openxmlformats.org/officeDocument/2006/relationships/hyperlink" Target="https://www.mdpi.com/2071-1050/14/6/3389" TargetMode="External"/><Relationship Id="rId14" Type="http://schemas.openxmlformats.org/officeDocument/2006/relationships/hyperlink" Target="https://doi.org/10.3390/su16208773" TargetMode="External"/><Relationship Id="rId22" Type="http://schemas.openxmlformats.org/officeDocument/2006/relationships/hyperlink" Target="https://doi.org/10.1016/j.wasman.2020.02.020" TargetMode="External"/><Relationship Id="rId27" Type="http://schemas.openxmlformats.org/officeDocument/2006/relationships/hyperlink" Target="http://dx.doi.org/10.1080/17524032.2017.1292937" TargetMode="External"/><Relationship Id="rId30" Type="http://schemas.openxmlformats.org/officeDocument/2006/relationships/hyperlink" Target="http://www.tandfonline.com/doi/full/10.1080/13608746.2015.1086081" TargetMode="External"/><Relationship Id="rId35" Type="http://schemas.openxmlformats.org/officeDocument/2006/relationships/hyperlink" Target="https://link.springer.com/article/10.1007/s11266-012-9338-1" TargetMode="External"/><Relationship Id="rId43" Type="http://schemas.openxmlformats.org/officeDocument/2006/relationships/hyperlink" Target="https://www.tandfonline.com/doi/abs/10.3152/146155108X327449" TargetMode="External"/><Relationship Id="rId48" Type="http://schemas.openxmlformats.org/officeDocument/2006/relationships/hyperlink" Target="https://www.tandfonline.com/doi/abs/10.1080/13608740808539656" TargetMode="External"/><Relationship Id="rId56" Type="http://schemas.openxmlformats.org/officeDocument/2006/relationships/hyperlink" Target="http://utopia.duth.gr/~emanolas/files/Dervitsiotis.pdf" TargetMode="External"/><Relationship Id="rId64" Type="http://schemas.openxmlformats.org/officeDocument/2006/relationships/hyperlink" Target="http://www.aegean.gr/environment/eeppd/General/&#924;&#960;&#959;&#964;&#949;&#964;&#950;&#945;&#947;&#953;&#945;&#962;_&#928;&#949;&#961;&#953;&#946;&#945;&#955;&#955;&#959;&#957;&#964;&#953;&#954;&#951;_&#913;&#957;&#951;&#963;&#965;&#967;&#953;&#945;_&#913;&#925;&#913;&#934;&#927;&#929;&#913;.pdf" TargetMode="External"/><Relationship Id="rId69" Type="http://schemas.openxmlformats.org/officeDocument/2006/relationships/hyperlink" Target="http://www.books.gr/ViewShopProduct.aspx?Id=3521850" TargetMode="External"/><Relationship Id="rId77" Type="http://schemas.openxmlformats.org/officeDocument/2006/relationships/hyperlink" Target="http://www.stage-research.net/STAGE/index.html" TargetMode="External"/><Relationship Id="rId8" Type="http://schemas.openxmlformats.org/officeDocument/2006/relationships/hyperlink" Target="https://orcid.org/0000-0001-8287-9722" TargetMode="External"/><Relationship Id="rId51" Type="http://schemas.openxmlformats.org/officeDocument/2006/relationships/hyperlink" Target="https://www.ammonbooks.gr/product/liber-amicorum-grigoris-tsaltas/" TargetMode="External"/><Relationship Id="rId72" Type="http://schemas.openxmlformats.org/officeDocument/2006/relationships/hyperlink" Target="https://www.carbonfarmhub.eu/" TargetMode="External"/><Relationship Id="rId80"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doi.org/10.1080/1755182X.2025.2470446" TargetMode="External"/><Relationship Id="rId17" Type="http://schemas.openxmlformats.org/officeDocument/2006/relationships/hyperlink" Target="https://doi.org/10.3390/su151713027" TargetMode="External"/><Relationship Id="rId25" Type="http://schemas.openxmlformats.org/officeDocument/2006/relationships/hyperlink" Target="http://www.tandfonline.com/doi/full/10.1080/13549839.2017.1394830" TargetMode="External"/><Relationship Id="rId33" Type="http://schemas.openxmlformats.org/officeDocument/2006/relationships/hyperlink" Target="https://www.tandfonline.com/doi/abs/10.1080/09640568.2013.851596" TargetMode="External"/><Relationship Id="rId38" Type="http://schemas.openxmlformats.org/officeDocument/2006/relationships/hyperlink" Target="http://journals.sagepub.com/doi/10.1177/1075547010364927" TargetMode="External"/><Relationship Id="rId46" Type="http://schemas.openxmlformats.org/officeDocument/2006/relationships/hyperlink" Target="https://ejournals.epublishing.ekt.gr/index.php/hpsa/article/view/14673" TargetMode="External"/><Relationship Id="rId59" Type="http://schemas.openxmlformats.org/officeDocument/2006/relationships/hyperlink" Target="http://www.routledgepolitics.com/books/Environmental-Movements-and-Waste-Infrastructure-isbn9780415458696" TargetMode="External"/><Relationship Id="rId67" Type="http://schemas.openxmlformats.org/officeDocument/2006/relationships/hyperlink" Target="http://www.books.gr/ViewShopProduct.aspx?Id=4775455" TargetMode="External"/><Relationship Id="rId20" Type="http://schemas.openxmlformats.org/officeDocument/2006/relationships/hyperlink" Target="https://doi.org/10.1353/mgs.2021.0005" TargetMode="External"/><Relationship Id="rId41" Type="http://schemas.openxmlformats.org/officeDocument/2006/relationships/hyperlink" Target="https://www.tandfonline.com/doi/abs/10.1080/09644010903007443" TargetMode="External"/><Relationship Id="rId54" Type="http://schemas.openxmlformats.org/officeDocument/2006/relationships/hyperlink" Target="https://www.dardanosnet.gr/book_details.php?id=2466" TargetMode="External"/><Relationship Id="rId62" Type="http://schemas.openxmlformats.org/officeDocument/2006/relationships/hyperlink" Target="http://www.kritiki.gr/content/bookDetailsFull.asp?BookID=2443" TargetMode="External"/><Relationship Id="rId70" Type="http://schemas.openxmlformats.org/officeDocument/2006/relationships/hyperlink" Target="http://www.kritiki.gr/content/bookDetails.asp?bookID=2178" TargetMode="External"/><Relationship Id="rId75" Type="http://schemas.openxmlformats.org/officeDocument/2006/relationships/hyperlink" Target="http://www.routledgepolitics.com/books/Democracy-in-the-European-Social-Forums-isbn9780415474641"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ergipark.org.tr/en/pub/ap/issue/83282/1441965" TargetMode="External"/><Relationship Id="rId23" Type="http://schemas.openxmlformats.org/officeDocument/2006/relationships/hyperlink" Target="http://www.env.aegean.gr/wp-content/uploads/2018/12/Botetzagias-Kotlida_2018_AEJES.pdf" TargetMode="External"/><Relationship Id="rId28" Type="http://schemas.openxmlformats.org/officeDocument/2006/relationships/hyperlink" Target="http://www.tandfonline.com/doi/full/10.1080/17524032.2015.1047888" TargetMode="External"/><Relationship Id="rId36" Type="http://schemas.openxmlformats.org/officeDocument/2006/relationships/hyperlink" Target="https://www.tandfonline.com/doi/abs/10.1080/13549839.2011.646967" TargetMode="External"/><Relationship Id="rId49" Type="http://schemas.openxmlformats.org/officeDocument/2006/relationships/hyperlink" Target="https://ejournals.epublishing.ekt.gr/index.php/hpsa/article/view/14746" TargetMode="External"/><Relationship Id="rId57" Type="http://schemas.openxmlformats.org/officeDocument/2006/relationships/hyperlink" Target="http://www.ecprnet.eu/ecprpress/book_details.asp?bookTitleID=47" TargetMode="External"/><Relationship Id="rId10" Type="http://schemas.openxmlformats.org/officeDocument/2006/relationships/hyperlink" Target="https://doi.org/10.3390/land15010100" TargetMode="External"/><Relationship Id="rId31" Type="http://schemas.openxmlformats.org/officeDocument/2006/relationships/hyperlink" Target="http://www.env.aegean.gr/wp-content/uploads/2015/06/Moysiadis-et-al_AEJES_2015.pdf" TargetMode="External"/><Relationship Id="rId44" Type="http://schemas.openxmlformats.org/officeDocument/2006/relationships/hyperlink" Target="https://ejournals.epublishing.ekt.gr/index.php/hpsa/article/view/14423" TargetMode="External"/><Relationship Id="rId52" Type="http://schemas.openxmlformats.org/officeDocument/2006/relationships/hyperlink" Target="https://www.disigma.gr/authors/manolas-evangelos/h-perivallontiki-skepsi.html" TargetMode="External"/><Relationship Id="rId60" Type="http://schemas.openxmlformats.org/officeDocument/2006/relationships/hyperlink" Target="http://www.springer.com/environment/global+change+-+climate+change/book/978-90-481-9324-0" TargetMode="External"/><Relationship Id="rId65" Type="http://schemas.openxmlformats.org/officeDocument/2006/relationships/hyperlink" Target="http://www.vprc.gr/article.php?id=165" TargetMode="External"/><Relationship Id="rId73" Type="http://schemas.openxmlformats.org/officeDocument/2006/relationships/hyperlink" Target="http://compon.math.upatras.gr/" TargetMode="External"/><Relationship Id="rId78" Type="http://schemas.openxmlformats.org/officeDocument/2006/relationships/hyperlink" Target="mailto:Peter.Healey@martininstitute.net" TargetMode="External"/><Relationship Id="rId8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186/s42408-026-00476-6" TargetMode="External"/><Relationship Id="rId13" Type="http://schemas.openxmlformats.org/officeDocument/2006/relationships/hyperlink" Target="https://doi.org/10.1163/15685306-bja10148" TargetMode="External"/><Relationship Id="rId18" Type="http://schemas.openxmlformats.org/officeDocument/2006/relationships/hyperlink" Target="https://ejournals.epublishing.ekt.gr/index.php/historicalReview/article/view/35055" TargetMode="External"/><Relationship Id="rId39" Type="http://schemas.openxmlformats.org/officeDocument/2006/relationships/hyperlink" Target="https://www.mitpressjournals.org/doi/abs/10.1162/glep.2010.10.1.115" TargetMode="External"/><Relationship Id="rId34" Type="http://schemas.openxmlformats.org/officeDocument/2006/relationships/hyperlink" Target="https://www.sciencedirect.com/science/article/pii/S0301421514001529" TargetMode="External"/><Relationship Id="rId50" Type="http://schemas.openxmlformats.org/officeDocument/2006/relationships/hyperlink" Target="https://kpolykentro.gr/2022/09/27/ekdosi-meletis-climatechange/" TargetMode="External"/><Relationship Id="rId55" Type="http://schemas.openxmlformats.org/officeDocument/2006/relationships/hyperlink" Target="https://www.routledge.com/Green-European-Environmental-Behaviour-and-Attitudes-in-Europe-in-a-Historical/Telesiene-Gross/p/book/9781138123953" TargetMode="External"/><Relationship Id="rId76" Type="http://schemas.openxmlformats.org/officeDocument/2006/relationships/hyperlink" Target="mailto:w.rudig@strath.ac.uk" TargetMode="External"/><Relationship Id="rId7" Type="http://schemas.openxmlformats.org/officeDocument/2006/relationships/hyperlink" Target="https://www.env.aegean.gr/staff/iosif-botetzagias/" TargetMode="External"/><Relationship Id="rId71" Type="http://schemas.openxmlformats.org/officeDocument/2006/relationships/hyperlink" Target="https://www.justredi.gr/en/home-en/" TargetMode="External"/><Relationship Id="rId2" Type="http://schemas.openxmlformats.org/officeDocument/2006/relationships/styles" Target="styles.xml"/><Relationship Id="rId29" Type="http://schemas.openxmlformats.org/officeDocument/2006/relationships/hyperlink" Target="http://journals.sagepub.com/doi/full/10.1177/2378023116670660" TargetMode="External"/><Relationship Id="rId24" Type="http://schemas.openxmlformats.org/officeDocument/2006/relationships/hyperlink" Target="https://www.sciencedirect.com/science/article/pii/S0921800918302180" TargetMode="External"/><Relationship Id="rId40" Type="http://schemas.openxmlformats.org/officeDocument/2006/relationships/hyperlink" Target="https://rsa.tandfonline.com/doi/abs/10.1080/09644010903345702" TargetMode="External"/><Relationship Id="rId45" Type="http://schemas.openxmlformats.org/officeDocument/2006/relationships/hyperlink" Target="https://rsa.tandfonline.com/doi/abs/10.1080/09644010601074083?journalCode=fenp20" TargetMode="External"/><Relationship Id="rId66" Type="http://schemas.openxmlformats.org/officeDocument/2006/relationships/hyperlink" Target="http://www.routledge.com/books/Civil-Societies-and-Social-Movements-isbn9780415399333"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4633</Words>
  <Characters>26414</Characters>
  <Application>Microsoft Office Word</Application>
  <DocSecurity>0</DocSecurity>
  <Lines>220</Lines>
  <Paragraphs>61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CURRICULUM VITAE</vt:lpstr>
      <vt:lpstr>CURRICULUM VITAE</vt:lpstr>
    </vt:vector>
  </TitlesOfParts>
  <Company/>
  <LinksUpToDate>false</LinksUpToDate>
  <CharactersWithSpaces>30986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Iosif Botetzagias</dc:creator>
  <cp:keywords/>
  <dc:description/>
  <cp:lastModifiedBy>iosif.botetzagias iosif.botetzagias</cp:lastModifiedBy>
  <cp:revision>3</cp:revision>
  <cp:lastPrinted>2025-07-04T09:45:00Z</cp:lastPrinted>
  <dcterms:created xsi:type="dcterms:W3CDTF">2026-03-11T19:28:00Z</dcterms:created>
  <dcterms:modified xsi:type="dcterms:W3CDTF">2026-04-21T14:49:00Z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